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B3" w:rsidRPr="009C2DB3" w:rsidRDefault="009C2DB3" w:rsidP="009C2DB3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</w:rPr>
      </w:pPr>
      <w:r w:rsidRPr="009C2DB3">
        <w:rPr>
          <w:rFonts w:ascii="Times New Roman" w:eastAsia="Times New Roman" w:hAnsi="Times New Roman" w:cs="Times New Roman"/>
          <w:b/>
        </w:rPr>
        <w:t>Информационное сообщение</w:t>
      </w:r>
    </w:p>
    <w:p w:rsidR="009C2DB3" w:rsidRDefault="009C2DB3" w:rsidP="009C2DB3">
      <w:pPr>
        <w:jc w:val="center"/>
        <w:rPr>
          <w:rFonts w:ascii="Times New Roman" w:hAnsi="Times New Roman" w:cs="Times New Roman"/>
          <w:b/>
        </w:rPr>
      </w:pPr>
      <w:r w:rsidRPr="009C2DB3">
        <w:rPr>
          <w:rFonts w:ascii="Times New Roman" w:eastAsia="Times New Roman" w:hAnsi="Times New Roman" w:cs="Times New Roman"/>
          <w:b/>
        </w:rPr>
        <w:t>о продаже муниципального имущества на аукционе</w:t>
      </w:r>
    </w:p>
    <w:p w:rsidR="009C2DB3" w:rsidRPr="009C2DB3" w:rsidRDefault="009C2DB3" w:rsidP="009C2DB3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C2DB3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9C2DB3" w:rsidRPr="00C50BD0" w:rsidRDefault="009C2DB3" w:rsidP="009C2DB3">
      <w:pPr>
        <w:pStyle w:val="a3"/>
        <w:tabs>
          <w:tab w:val="clear" w:pos="567"/>
          <w:tab w:val="left" w:pos="709"/>
        </w:tabs>
        <w:rPr>
          <w:sz w:val="24"/>
          <w:szCs w:val="24"/>
        </w:rPr>
      </w:pPr>
      <w:r w:rsidRPr="00C50BD0">
        <w:rPr>
          <w:sz w:val="24"/>
          <w:szCs w:val="24"/>
        </w:rPr>
        <w:tab/>
        <w:t xml:space="preserve">1.Основание продажи: постановление </w:t>
      </w:r>
      <w:r w:rsidR="00C73D5B" w:rsidRPr="00C73D5B">
        <w:rPr>
          <w:sz w:val="24"/>
          <w:szCs w:val="24"/>
        </w:rPr>
        <w:t>Искровского</w:t>
      </w:r>
      <w:r w:rsidR="0026720C">
        <w:rPr>
          <w:sz w:val="24"/>
          <w:szCs w:val="24"/>
        </w:rPr>
        <w:t xml:space="preserve"> сельсовета</w:t>
      </w:r>
      <w:r w:rsidRPr="00C50BD0">
        <w:rPr>
          <w:sz w:val="24"/>
          <w:szCs w:val="24"/>
        </w:rPr>
        <w:t xml:space="preserve"> </w:t>
      </w:r>
      <w:r w:rsidR="00C73D5B">
        <w:rPr>
          <w:sz w:val="24"/>
          <w:szCs w:val="24"/>
        </w:rPr>
        <w:t>Черепановского</w:t>
      </w:r>
      <w:r w:rsidRPr="00C50BD0">
        <w:rPr>
          <w:sz w:val="24"/>
          <w:szCs w:val="24"/>
        </w:rPr>
        <w:t xml:space="preserve">  района  </w:t>
      </w:r>
      <w:r w:rsidR="00C73D5B">
        <w:rPr>
          <w:sz w:val="24"/>
          <w:szCs w:val="24"/>
        </w:rPr>
        <w:t>Новосибирской области</w:t>
      </w:r>
      <w:r w:rsidRPr="00C50BD0">
        <w:rPr>
          <w:sz w:val="24"/>
          <w:szCs w:val="24"/>
        </w:rPr>
        <w:t xml:space="preserve"> от  </w:t>
      </w:r>
      <w:r w:rsidR="00C73D5B">
        <w:rPr>
          <w:sz w:val="24"/>
          <w:szCs w:val="24"/>
        </w:rPr>
        <w:t>31</w:t>
      </w:r>
      <w:r w:rsidR="00243A2A">
        <w:rPr>
          <w:sz w:val="24"/>
          <w:szCs w:val="24"/>
        </w:rPr>
        <w:t>.0</w:t>
      </w:r>
      <w:r w:rsidR="00C73D5B">
        <w:rPr>
          <w:sz w:val="24"/>
          <w:szCs w:val="24"/>
        </w:rPr>
        <w:t>7</w:t>
      </w:r>
      <w:r w:rsidR="00243A2A">
        <w:rPr>
          <w:sz w:val="24"/>
          <w:szCs w:val="24"/>
        </w:rPr>
        <w:t>.2020</w:t>
      </w:r>
      <w:r w:rsidR="0055309D">
        <w:rPr>
          <w:sz w:val="24"/>
          <w:szCs w:val="24"/>
        </w:rPr>
        <w:t xml:space="preserve"> года № </w:t>
      </w:r>
      <w:r w:rsidR="00C73D5B">
        <w:rPr>
          <w:sz w:val="24"/>
          <w:szCs w:val="24"/>
        </w:rPr>
        <w:t>55</w:t>
      </w:r>
      <w:r w:rsidRPr="00C50BD0">
        <w:rPr>
          <w:sz w:val="24"/>
          <w:szCs w:val="24"/>
        </w:rPr>
        <w:t>.</w:t>
      </w:r>
    </w:p>
    <w:p w:rsidR="009C2DB3" w:rsidRPr="009C2DB3" w:rsidRDefault="009C2DB3" w:rsidP="009C2DB3">
      <w:pPr>
        <w:pStyle w:val="a3"/>
        <w:tabs>
          <w:tab w:val="clear" w:pos="567"/>
          <w:tab w:val="left" w:pos="709"/>
        </w:tabs>
        <w:rPr>
          <w:sz w:val="24"/>
          <w:szCs w:val="24"/>
        </w:rPr>
      </w:pPr>
      <w:r w:rsidRPr="009C2DB3">
        <w:rPr>
          <w:sz w:val="24"/>
          <w:szCs w:val="24"/>
        </w:rPr>
        <w:tab/>
        <w:t xml:space="preserve">2.Собственник, выставляемого на продажу муниципального имущества: муниципальное образование </w:t>
      </w:r>
      <w:r w:rsidR="00C73D5B">
        <w:rPr>
          <w:sz w:val="24"/>
          <w:szCs w:val="24"/>
        </w:rPr>
        <w:t>Искровский</w:t>
      </w:r>
      <w:r w:rsidR="0026720C">
        <w:rPr>
          <w:sz w:val="24"/>
          <w:szCs w:val="24"/>
        </w:rPr>
        <w:t xml:space="preserve"> сельсовет </w:t>
      </w:r>
      <w:r w:rsidR="00C73D5B">
        <w:rPr>
          <w:sz w:val="24"/>
          <w:szCs w:val="24"/>
        </w:rPr>
        <w:t>Черепановского</w:t>
      </w:r>
      <w:r w:rsidR="0026720C">
        <w:rPr>
          <w:sz w:val="24"/>
          <w:szCs w:val="24"/>
        </w:rPr>
        <w:t xml:space="preserve">  района </w:t>
      </w:r>
      <w:r w:rsidRPr="009C2DB3">
        <w:rPr>
          <w:sz w:val="24"/>
          <w:szCs w:val="24"/>
        </w:rPr>
        <w:t xml:space="preserve"> </w:t>
      </w:r>
      <w:r w:rsidR="00C73D5B">
        <w:rPr>
          <w:sz w:val="24"/>
          <w:szCs w:val="24"/>
        </w:rPr>
        <w:t>Новосибирской области</w:t>
      </w:r>
      <w:r w:rsidRPr="009C2DB3">
        <w:rPr>
          <w:sz w:val="24"/>
          <w:szCs w:val="24"/>
        </w:rPr>
        <w:t xml:space="preserve">. </w:t>
      </w:r>
    </w:p>
    <w:p w:rsidR="009C2DB3" w:rsidRPr="009C2DB3" w:rsidRDefault="009C2DB3" w:rsidP="009C2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  <w:t xml:space="preserve">3.Продавец: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Искровский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DB3" w:rsidRPr="009C2DB3" w:rsidRDefault="009C2DB3" w:rsidP="009C2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Место нахождения: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633542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Новосибирская область Черепановский район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20C"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C73D5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C73D5B">
        <w:rPr>
          <w:rFonts w:ascii="Times New Roman" w:eastAsia="Times New Roman" w:hAnsi="Times New Roman" w:cs="Times New Roman"/>
          <w:sz w:val="24"/>
          <w:szCs w:val="24"/>
        </w:rPr>
        <w:t>скра</w:t>
      </w:r>
      <w:r w:rsidR="0026720C">
        <w:rPr>
          <w:rFonts w:ascii="Times New Roman" w:eastAsia="Times New Roman" w:hAnsi="Times New Roman" w:cs="Times New Roman"/>
          <w:sz w:val="24"/>
          <w:szCs w:val="24"/>
        </w:rPr>
        <w:t xml:space="preserve">, ул.Центральная,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19а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D5B" w:rsidRPr="009C2DB3" w:rsidRDefault="00C73D5B" w:rsidP="00C73D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C2DB3" w:rsidRPr="009C2DB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4"/>
          <w:szCs w:val="24"/>
        </w:rPr>
        <w:t>633542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 Черепановский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скра, ул.Центральная, 19а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D5B" w:rsidRDefault="00C73D5B" w:rsidP="0026720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DB3" w:rsidRPr="0026720C" w:rsidRDefault="009C2DB3" w:rsidP="002672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0C">
        <w:rPr>
          <w:rFonts w:ascii="Times New Roman" w:hAnsi="Times New Roman" w:cs="Times New Roman"/>
          <w:sz w:val="24"/>
          <w:szCs w:val="24"/>
        </w:rPr>
        <w:t>Контактные телефоны: (385-</w:t>
      </w:r>
      <w:r w:rsidR="00C73D5B">
        <w:rPr>
          <w:rFonts w:ascii="Times New Roman" w:hAnsi="Times New Roman" w:cs="Times New Roman"/>
          <w:sz w:val="24"/>
          <w:szCs w:val="24"/>
        </w:rPr>
        <w:t>45</w:t>
      </w:r>
      <w:r w:rsidRPr="0026720C">
        <w:rPr>
          <w:rFonts w:ascii="Times New Roman" w:hAnsi="Times New Roman" w:cs="Times New Roman"/>
          <w:sz w:val="24"/>
          <w:szCs w:val="24"/>
        </w:rPr>
        <w:t xml:space="preserve">) </w:t>
      </w:r>
      <w:r w:rsidR="00C73D5B">
        <w:rPr>
          <w:rFonts w:ascii="Times New Roman" w:hAnsi="Times New Roman" w:cs="Times New Roman"/>
          <w:sz w:val="24"/>
          <w:szCs w:val="24"/>
        </w:rPr>
        <w:t>54344</w:t>
      </w:r>
      <w:r w:rsidRPr="0026720C">
        <w:rPr>
          <w:rFonts w:ascii="Times New Roman" w:hAnsi="Times New Roman" w:cs="Times New Roman"/>
          <w:sz w:val="24"/>
          <w:szCs w:val="24"/>
        </w:rPr>
        <w:t>.</w:t>
      </w:r>
    </w:p>
    <w:p w:rsidR="009C2DB3" w:rsidRPr="009C2DB3" w:rsidRDefault="009C2DB3" w:rsidP="009C2DB3">
      <w:pPr>
        <w:pStyle w:val="a3"/>
        <w:rPr>
          <w:sz w:val="24"/>
          <w:szCs w:val="24"/>
        </w:rPr>
      </w:pPr>
      <w:r w:rsidRPr="009C2DB3">
        <w:rPr>
          <w:sz w:val="24"/>
          <w:szCs w:val="24"/>
        </w:rPr>
        <w:tab/>
        <w:t xml:space="preserve">  4.Способ приватизации: аукцион,  открытый  по составу участников.</w:t>
      </w:r>
    </w:p>
    <w:p w:rsidR="009C2DB3" w:rsidRPr="009C2DB3" w:rsidRDefault="009C2DB3" w:rsidP="009C2DB3">
      <w:pPr>
        <w:pStyle w:val="a3"/>
        <w:rPr>
          <w:sz w:val="24"/>
          <w:szCs w:val="24"/>
        </w:rPr>
      </w:pPr>
      <w:r w:rsidRPr="009C2DB3">
        <w:rPr>
          <w:sz w:val="24"/>
          <w:szCs w:val="24"/>
        </w:rPr>
        <w:tab/>
        <w:t xml:space="preserve">  5.Форма подачи предложений о цене: открытая.</w:t>
      </w:r>
    </w:p>
    <w:p w:rsidR="00F74537" w:rsidRPr="00A554B5" w:rsidRDefault="009C2DB3" w:rsidP="00F74537">
      <w:pPr>
        <w:shd w:val="clear" w:color="auto" w:fill="FFFFFF"/>
        <w:tabs>
          <w:tab w:val="left" w:pos="298"/>
        </w:tabs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</w:r>
      <w:r w:rsidR="00F74537">
        <w:rPr>
          <w:rFonts w:ascii="Times New Roman" w:eastAsia="Times New Roman" w:hAnsi="Times New Roman" w:cs="Times New Roman"/>
          <w:sz w:val="24"/>
          <w:szCs w:val="24"/>
        </w:rPr>
        <w:tab/>
      </w:r>
      <w:r w:rsidRPr="009C2DB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745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4537" w:rsidRPr="00A554B5">
        <w:rPr>
          <w:rFonts w:ascii="Times New Roman" w:hAnsi="Times New Roman" w:cs="Times New Roman"/>
          <w:iCs/>
          <w:sz w:val="24"/>
          <w:szCs w:val="24"/>
        </w:rPr>
        <w:t>Заявки подаются через электронную площадку в</w:t>
      </w:r>
      <w:r w:rsidR="00F74537" w:rsidRPr="00A554B5">
        <w:rPr>
          <w:rFonts w:ascii="Times New Roman" w:hAnsi="Times New Roman" w:cs="Times New Roman"/>
          <w:bCs/>
          <w:sz w:val="24"/>
          <w:szCs w:val="24"/>
        </w:rPr>
        <w:t xml:space="preserve"> соответствии с аукционной документацией, размещенной на сайте </w:t>
      </w:r>
      <w:r w:rsidR="00243A2A">
        <w:rPr>
          <w:rFonts w:ascii="Times New Roman" w:hAnsi="Times New Roman" w:cs="Times New Roman"/>
          <w:bCs/>
          <w:sz w:val="24"/>
          <w:szCs w:val="24"/>
        </w:rPr>
        <w:t>э</w:t>
      </w:r>
      <w:r w:rsidR="00F74537" w:rsidRPr="00A554B5">
        <w:rPr>
          <w:rFonts w:ascii="Times New Roman" w:hAnsi="Times New Roman" w:cs="Times New Roman"/>
          <w:bCs/>
          <w:sz w:val="24"/>
          <w:szCs w:val="24"/>
        </w:rPr>
        <w:t xml:space="preserve">лектронной площадки  </w:t>
      </w:r>
      <w:hyperlink r:id="rId6" w:history="1">
        <w:r w:rsidR="00F74537" w:rsidRPr="00A554B5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https://www.rts-tender.ru</w:t>
        </w:r>
      </w:hyperlink>
      <w:r w:rsidR="00F74537" w:rsidRPr="00A554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537" w:rsidRPr="00A554B5" w:rsidRDefault="00F74537" w:rsidP="00F74537">
      <w:pPr>
        <w:shd w:val="clear" w:color="auto" w:fill="FFFFFF"/>
        <w:tabs>
          <w:tab w:val="left" w:pos="298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B5">
        <w:rPr>
          <w:rFonts w:ascii="Times New Roman" w:hAnsi="Times New Roman" w:cs="Times New Roman"/>
          <w:bCs/>
          <w:sz w:val="24"/>
          <w:szCs w:val="24"/>
        </w:rPr>
        <w:t>Ау</w:t>
      </w:r>
      <w:r w:rsidRPr="00A554B5">
        <w:rPr>
          <w:rFonts w:ascii="Times New Roman" w:hAnsi="Times New Roman" w:cs="Times New Roman"/>
          <w:bCs/>
          <w:iCs/>
          <w:sz w:val="24"/>
          <w:szCs w:val="24"/>
        </w:rPr>
        <w:t xml:space="preserve">кцион проводится в форме электронного аукциона на электронной торговой площадке, находящейся в сети интернет по адресу </w:t>
      </w:r>
      <w:hyperlink r:id="rId7" w:history="1">
        <w:r w:rsidRPr="00A554B5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https://www.rts-tender.ru</w:t>
        </w:r>
      </w:hyperlink>
      <w:r w:rsidRPr="00A5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DB3" w:rsidRPr="009C2DB3" w:rsidRDefault="009C2DB3" w:rsidP="009C2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  <w:t xml:space="preserve">7.Дата  начала  подачи заявок на участие в аукционе: </w:t>
      </w:r>
      <w:r w:rsidR="00243A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11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3A2A">
        <w:rPr>
          <w:rFonts w:ascii="Times New Roman" w:eastAsia="Times New Roman" w:hAnsi="Times New Roman" w:cs="Times New Roman"/>
          <w:sz w:val="24"/>
          <w:szCs w:val="24"/>
        </w:rPr>
        <w:t>.08.2020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 с 8.00 (время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московское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 xml:space="preserve"> с 12.00 (время местное)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2DB3" w:rsidRPr="009C2DB3" w:rsidRDefault="009C2DB3" w:rsidP="009C2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  <w:t xml:space="preserve">8.Дата  окончания  подачи заявок на участие в аукционе: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43A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3A2A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CB71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D5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C2DB3">
        <w:rPr>
          <w:rFonts w:ascii="Times New Roman" w:eastAsia="Times New Roman" w:hAnsi="Times New Roman" w:cs="Times New Roman"/>
          <w:sz w:val="24"/>
          <w:szCs w:val="24"/>
        </w:rPr>
        <w:t xml:space="preserve">.00 (время </w:t>
      </w:r>
      <w:r w:rsidR="007651EE">
        <w:rPr>
          <w:rFonts w:ascii="Times New Roman" w:eastAsia="Times New Roman" w:hAnsi="Times New Roman" w:cs="Times New Roman"/>
          <w:sz w:val="24"/>
          <w:szCs w:val="24"/>
        </w:rPr>
        <w:t>московское) с 12.00 (время местное)</w:t>
      </w:r>
      <w:r w:rsidR="007651EE" w:rsidRPr="009C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DB3" w:rsidRPr="009C2DB3" w:rsidRDefault="00F74537" w:rsidP="009C2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2DB3" w:rsidRPr="009C2DB3" w:rsidRDefault="009C2DB3" w:rsidP="00267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D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2DB3" w:rsidRPr="009C2DB3" w:rsidRDefault="009C2DB3" w:rsidP="009C2D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5F" w:rsidRPr="009C2DB3" w:rsidRDefault="00F9025F" w:rsidP="009C2DB3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418"/>
        <w:gridCol w:w="1701"/>
        <w:gridCol w:w="2127"/>
        <w:gridCol w:w="3402"/>
        <w:gridCol w:w="1984"/>
        <w:gridCol w:w="1985"/>
      </w:tblGrid>
      <w:tr w:rsidR="00277A41" w:rsidRPr="00514708" w:rsidTr="005D01E2">
        <w:tc>
          <w:tcPr>
            <w:tcW w:w="567" w:type="dxa"/>
          </w:tcPr>
          <w:p w:rsidR="00277A41" w:rsidRPr="00514708" w:rsidRDefault="00ED4AD6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277A41" w:rsidRPr="00514708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418" w:type="dxa"/>
          </w:tcPr>
          <w:p w:rsidR="00277A41" w:rsidRPr="00514708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Способ приватизации</w:t>
            </w:r>
          </w:p>
        </w:tc>
        <w:tc>
          <w:tcPr>
            <w:tcW w:w="1701" w:type="dxa"/>
          </w:tcPr>
          <w:p w:rsidR="00277A41" w:rsidRPr="00B27582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582">
              <w:rPr>
                <w:rFonts w:ascii="Times New Roman" w:hAnsi="Times New Roman" w:cs="Times New Roman"/>
                <w:sz w:val="22"/>
                <w:szCs w:val="22"/>
              </w:rPr>
              <w:t>Начальная цена продажи имущества</w:t>
            </w:r>
            <w:r w:rsidR="00276617">
              <w:rPr>
                <w:rFonts w:ascii="Times New Roman" w:hAnsi="Times New Roman" w:cs="Times New Roman"/>
                <w:sz w:val="22"/>
                <w:szCs w:val="22"/>
              </w:rPr>
              <w:t>/ Наименование оценивающей организации, № отчета</w:t>
            </w:r>
          </w:p>
        </w:tc>
        <w:tc>
          <w:tcPr>
            <w:tcW w:w="2127" w:type="dxa"/>
          </w:tcPr>
          <w:p w:rsidR="00277A41" w:rsidRPr="00514708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Форма подачи предложений о цене такого имущества</w:t>
            </w:r>
          </w:p>
        </w:tc>
        <w:tc>
          <w:tcPr>
            <w:tcW w:w="3402" w:type="dxa"/>
          </w:tcPr>
          <w:p w:rsidR="00277A41" w:rsidRPr="00514708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имущества</w:t>
            </w:r>
          </w:p>
        </w:tc>
        <w:tc>
          <w:tcPr>
            <w:tcW w:w="1984" w:type="dxa"/>
          </w:tcPr>
          <w:p w:rsidR="00277A41" w:rsidRPr="00B27582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582">
              <w:rPr>
                <w:rFonts w:ascii="Times New Roman" w:hAnsi="Times New Roman" w:cs="Times New Roman"/>
                <w:sz w:val="22"/>
                <w:szCs w:val="22"/>
              </w:rPr>
              <w:t>Размер задатка</w:t>
            </w:r>
          </w:p>
        </w:tc>
        <w:tc>
          <w:tcPr>
            <w:tcW w:w="1985" w:type="dxa"/>
          </w:tcPr>
          <w:p w:rsidR="00277A41" w:rsidRPr="00B27582" w:rsidRDefault="00277A4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7582">
              <w:rPr>
                <w:rFonts w:ascii="Times New Roman" w:hAnsi="Times New Roman" w:cs="Times New Roman"/>
                <w:sz w:val="22"/>
                <w:szCs w:val="22"/>
              </w:rPr>
              <w:t>Величина повышения начальной цены («шаг аукциона»)</w:t>
            </w:r>
          </w:p>
        </w:tc>
      </w:tr>
      <w:tr w:rsidR="00277A41" w:rsidRPr="00514708" w:rsidTr="00442962">
        <w:trPr>
          <w:trHeight w:val="195"/>
        </w:trPr>
        <w:tc>
          <w:tcPr>
            <w:tcW w:w="567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77A41" w:rsidRPr="00514708" w:rsidRDefault="00ED4AD6" w:rsidP="00FD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24C11" w:rsidRPr="00514708" w:rsidTr="00124C11">
        <w:trPr>
          <w:trHeight w:val="4530"/>
        </w:trPr>
        <w:tc>
          <w:tcPr>
            <w:tcW w:w="567" w:type="dxa"/>
          </w:tcPr>
          <w:p w:rsidR="00124C11" w:rsidRPr="00514708" w:rsidRDefault="00124C11" w:rsidP="00FD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24C11" w:rsidRPr="000A2B23" w:rsidRDefault="00124C11" w:rsidP="007651EE">
            <w:pPr>
              <w:pStyle w:val="21"/>
              <w:spacing w:after="0" w:line="240" w:lineRule="atLeast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A2B2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Лот 1:</w:t>
            </w:r>
          </w:p>
          <w:p w:rsidR="00124C11" w:rsidRDefault="00124C11" w:rsidP="007651EE">
            <w:pPr>
              <w:spacing w:line="240" w:lineRule="atLeast"/>
              <w:jc w:val="both"/>
              <w:outlineLvl w:val="0"/>
            </w:pPr>
            <w:r w:rsidRPr="00CD633C">
              <w:rPr>
                <w:rFonts w:ascii="Calibri" w:eastAsia="Times New Roman" w:hAnsi="Calibri" w:cs="Times New Roman"/>
              </w:rPr>
              <w:t xml:space="preserve">- </w:t>
            </w:r>
            <w:r>
              <w:rPr>
                <w:rFonts w:ascii="Calibri" w:eastAsia="Times New Roman" w:hAnsi="Calibri" w:cs="Times New Roman"/>
              </w:rPr>
              <w:t xml:space="preserve">транспортное </w:t>
            </w:r>
            <w:proofErr w:type="gramStart"/>
            <w:r>
              <w:rPr>
                <w:rFonts w:ascii="Calibri" w:eastAsia="Times New Roman" w:hAnsi="Calibri" w:cs="Times New Roman"/>
              </w:rPr>
              <w:t>средство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бывшее в эксплуатации: автомобиль ГАЗ 31105 (Волга), год выпуска 2008, цвет кузова светло-серый, тип двигателя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- бензиновый, страна происхождения – Россия, </w:t>
            </w:r>
          </w:p>
          <w:p w:rsidR="00124C11" w:rsidRPr="00CD633C" w:rsidRDefault="00124C11" w:rsidP="007651EE">
            <w:pPr>
              <w:spacing w:line="240" w:lineRule="atLeast"/>
              <w:jc w:val="both"/>
              <w:outlineLvl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техническое состояние – неудовлетворительное.</w:t>
            </w:r>
          </w:p>
          <w:p w:rsidR="00124C11" w:rsidRPr="002B6211" w:rsidRDefault="00124C11" w:rsidP="007651EE">
            <w:pPr>
              <w:spacing w:line="240" w:lineRule="atLeast"/>
              <w:outlineLvl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Адрес </w:t>
            </w:r>
            <w:r w:rsidRPr="00CD633C">
              <w:rPr>
                <w:rFonts w:ascii="Calibri" w:eastAsia="Times New Roman" w:hAnsi="Calibri" w:cs="Times New Roman"/>
              </w:rPr>
              <w:t>(место</w:t>
            </w:r>
            <w:r>
              <w:rPr>
                <w:rFonts w:ascii="Calibri" w:eastAsia="Times New Roman" w:hAnsi="Calibri" w:cs="Times New Roman"/>
              </w:rPr>
              <w:t>нахождение</w:t>
            </w:r>
            <w:r w:rsidRPr="00CD633C">
              <w:rPr>
                <w:rFonts w:ascii="Calibri" w:eastAsia="Times New Roman" w:hAnsi="Calibri" w:cs="Times New Roman"/>
              </w:rPr>
              <w:t>):</w:t>
            </w:r>
            <w:r w:rsidRPr="00CD633C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CD633C">
              <w:rPr>
                <w:rFonts w:ascii="Calibri" w:eastAsia="Times New Roman" w:hAnsi="Calibri" w:cs="Times New Roman"/>
              </w:rPr>
              <w:t>63354</w:t>
            </w:r>
            <w:r>
              <w:rPr>
                <w:rFonts w:ascii="Calibri" w:eastAsia="Times New Roman" w:hAnsi="Calibri" w:cs="Times New Roman"/>
              </w:rPr>
              <w:t>2</w:t>
            </w:r>
            <w:r w:rsidRPr="00CD633C">
              <w:rPr>
                <w:rFonts w:ascii="Calibri" w:eastAsia="Times New Roman" w:hAnsi="Calibri" w:cs="Times New Roman"/>
              </w:rPr>
              <w:t xml:space="preserve">,Новосибирская область, Черепановский район, </w:t>
            </w:r>
            <w:r>
              <w:rPr>
                <w:rFonts w:ascii="Calibri" w:eastAsia="Times New Roman" w:hAnsi="Calibri" w:cs="Times New Roman"/>
              </w:rPr>
              <w:t>п</w:t>
            </w:r>
            <w:proofErr w:type="gramStart"/>
            <w:r>
              <w:rPr>
                <w:rFonts w:ascii="Calibri" w:eastAsia="Times New Roman" w:hAnsi="Calibri" w:cs="Times New Roman"/>
              </w:rPr>
              <w:t>.И</w:t>
            </w:r>
            <w:proofErr w:type="gramEnd"/>
            <w:r>
              <w:rPr>
                <w:rFonts w:ascii="Calibri" w:eastAsia="Times New Roman" w:hAnsi="Calibri" w:cs="Times New Roman"/>
              </w:rPr>
              <w:t>скра</w:t>
            </w:r>
          </w:p>
        </w:tc>
        <w:tc>
          <w:tcPr>
            <w:tcW w:w="1418" w:type="dxa"/>
          </w:tcPr>
          <w:p w:rsidR="00124C11" w:rsidRPr="003C7E74" w:rsidRDefault="00124C11" w:rsidP="00135BF9">
            <w:pPr>
              <w:spacing w:after="20" w:line="244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аукцион открытый </w:t>
            </w:r>
          </w:p>
          <w:p w:rsidR="00124C11" w:rsidRPr="003C7E74" w:rsidRDefault="00124C11" w:rsidP="00135BF9">
            <w:pPr>
              <w:tabs>
                <w:tab w:val="right" w:pos="970"/>
                <w:tab w:val="right" w:pos="1260"/>
              </w:tabs>
              <w:spacing w:after="23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числу </w:t>
            </w:r>
          </w:p>
          <w:p w:rsidR="00124C11" w:rsidRPr="003C7E74" w:rsidRDefault="00124C11" w:rsidP="00135BF9">
            <w:pPr>
              <w:spacing w:after="0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участников; </w:t>
            </w:r>
          </w:p>
        </w:tc>
        <w:tc>
          <w:tcPr>
            <w:tcW w:w="1701" w:type="dxa"/>
          </w:tcPr>
          <w:p w:rsidR="00124C11" w:rsidRPr="003C7E74" w:rsidRDefault="00124C11" w:rsidP="00CB712C">
            <w:pPr>
              <w:spacing w:after="31" w:line="24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18 563 рубля</w:t>
            </w:r>
          </w:p>
        </w:tc>
        <w:tc>
          <w:tcPr>
            <w:tcW w:w="2127" w:type="dxa"/>
          </w:tcPr>
          <w:p w:rsidR="00124C11" w:rsidRPr="003C7E74" w:rsidRDefault="00124C11" w:rsidP="00442962">
            <w:pPr>
              <w:spacing w:after="32" w:line="247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предложения о цене муниципального имущества подаются участниками аукциона открыто в ходе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</w:p>
          <w:p w:rsidR="00124C11" w:rsidRPr="002B6211" w:rsidRDefault="00124C11" w:rsidP="00442962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торгов;  </w:t>
            </w:r>
          </w:p>
        </w:tc>
        <w:tc>
          <w:tcPr>
            <w:tcW w:w="3402" w:type="dxa"/>
          </w:tcPr>
          <w:p w:rsidR="00124C11" w:rsidRPr="003C7E74" w:rsidRDefault="00124C11" w:rsidP="00AA30FE">
            <w:pPr>
              <w:spacing w:after="0"/>
              <w:ind w:right="44"/>
              <w:jc w:val="both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в счет оплаты приватизируемого имущества подлежат перечислению победителем аукциона в бюджет в срок, указанный в договоре купли-продажи (но не позднее 30 рабочих дней с момента заключения договора); </w:t>
            </w:r>
          </w:p>
        </w:tc>
        <w:tc>
          <w:tcPr>
            <w:tcW w:w="1984" w:type="dxa"/>
          </w:tcPr>
          <w:p w:rsidR="00124C11" w:rsidRPr="003C7E74" w:rsidRDefault="00124C11" w:rsidP="00AA30FE">
            <w:pPr>
              <w:tabs>
                <w:tab w:val="right" w:pos="1186"/>
                <w:tab w:val="right" w:pos="1541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124C11" w:rsidRDefault="00124C11" w:rsidP="00AA30FE">
            <w:pPr>
              <w:spacing w:after="17" w:line="261" w:lineRule="auto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что в денежном выражении составляет: </w:t>
            </w:r>
          </w:p>
          <w:p w:rsidR="00124C11" w:rsidRPr="00E11860" w:rsidRDefault="00124C11" w:rsidP="00AA30FE">
            <w:pPr>
              <w:spacing w:after="17" w:line="261" w:lineRule="auto"/>
              <w:ind w:right="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3712  рублей 6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0 копеек. </w:t>
            </w:r>
          </w:p>
          <w:p w:rsidR="00124C11" w:rsidRPr="00E11860" w:rsidRDefault="00124C11" w:rsidP="00AA30FE">
            <w:pPr>
              <w:spacing w:after="0"/>
              <w:ind w:right="35"/>
              <w:jc w:val="center"/>
              <w:rPr>
                <w:rFonts w:ascii="Calibri" w:eastAsia="Times New Roman" w:hAnsi="Calibri" w:cs="Times New Roman"/>
              </w:rPr>
            </w:pPr>
            <w:r w:rsidRPr="00E118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124C11" w:rsidRPr="00E11860" w:rsidRDefault="00124C11" w:rsidP="00442962">
            <w:pPr>
              <w:spacing w:after="17" w:line="261" w:lineRule="auto"/>
              <w:ind w:right="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5%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что в денежном выражении составляет: </w:t>
            </w:r>
            <w:r>
              <w:rPr>
                <w:rFonts w:ascii="Times New Roman" w:eastAsia="Times New Roman" w:hAnsi="Times New Roman" w:cs="Times New Roman"/>
              </w:rPr>
              <w:t>928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</w:rPr>
              <w:t>ей 15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копеек. </w:t>
            </w:r>
          </w:p>
          <w:p w:rsidR="00124C11" w:rsidRPr="00E11860" w:rsidRDefault="00124C11" w:rsidP="00135BF9">
            <w:pPr>
              <w:spacing w:after="0"/>
              <w:ind w:right="35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24C11" w:rsidRPr="00514708" w:rsidTr="00124C11">
        <w:trPr>
          <w:trHeight w:val="1995"/>
        </w:trPr>
        <w:tc>
          <w:tcPr>
            <w:tcW w:w="567" w:type="dxa"/>
            <w:vMerge w:val="restart"/>
          </w:tcPr>
          <w:p w:rsidR="00124C11" w:rsidRDefault="00124C11" w:rsidP="00FD7C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4C11" w:rsidRPr="000A2B23" w:rsidRDefault="00124C11" w:rsidP="00124C11">
            <w:pPr>
              <w:pStyle w:val="21"/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0A2B23">
              <w:rPr>
                <w:b/>
                <w:sz w:val="24"/>
                <w:szCs w:val="24"/>
              </w:rPr>
              <w:t>Лот 2:</w:t>
            </w:r>
          </w:p>
          <w:p w:rsidR="00124C11" w:rsidRPr="00CD633C" w:rsidRDefault="00124C11" w:rsidP="00124C11">
            <w:pPr>
              <w:spacing w:line="240" w:lineRule="atLeast"/>
              <w:jc w:val="both"/>
              <w:outlineLvl w:val="0"/>
            </w:pPr>
            <w:r w:rsidRPr="00CD633C">
              <w:t xml:space="preserve">- </w:t>
            </w:r>
            <w:r>
              <w:t xml:space="preserve">транспортное </w:t>
            </w:r>
            <w:proofErr w:type="gramStart"/>
            <w:r>
              <w:t>средство</w:t>
            </w:r>
            <w:proofErr w:type="gramEnd"/>
            <w:r>
              <w:t xml:space="preserve"> бывшее в эксплуатации: автомобиль </w:t>
            </w:r>
            <w:r>
              <w:rPr>
                <w:lang w:val="en-US"/>
              </w:rPr>
              <w:t>BYD</w:t>
            </w:r>
            <w:r w:rsidRPr="000A2B23">
              <w:t xml:space="preserve"> </w:t>
            </w:r>
            <w:r>
              <w:rPr>
                <w:lang w:val="en-US"/>
              </w:rPr>
              <w:t>F</w:t>
            </w:r>
            <w:r w:rsidRPr="000A2B23">
              <w:t>3</w:t>
            </w:r>
            <w:r>
              <w:t>, год выпуска 20</w:t>
            </w:r>
            <w:r w:rsidRPr="000A2B23">
              <w:t>12</w:t>
            </w:r>
            <w:r>
              <w:t xml:space="preserve">, цвет кузова </w:t>
            </w:r>
            <w:r w:rsidRPr="000A2B23">
              <w:t>серебристый</w:t>
            </w:r>
            <w:r>
              <w:t xml:space="preserve">, тип двигателя - бензиновый </w:t>
            </w:r>
            <w:r>
              <w:rPr>
                <w:lang w:val="en-US"/>
              </w:rPr>
              <w:t>BYD</w:t>
            </w:r>
            <w:r w:rsidRPr="000A2B23">
              <w:t>473</w:t>
            </w:r>
            <w:r>
              <w:rPr>
                <w:lang w:val="en-US"/>
              </w:rPr>
              <w:t>QB</w:t>
            </w:r>
            <w:r>
              <w:t xml:space="preserve">, страна происхождения – Россия, техническое </w:t>
            </w:r>
            <w:r>
              <w:lastRenderedPageBreak/>
              <w:t>состояние – неудовлетворительное.</w:t>
            </w:r>
          </w:p>
          <w:p w:rsidR="00124C11" w:rsidRPr="000A2B23" w:rsidRDefault="00124C11" w:rsidP="00124C11">
            <w:pPr>
              <w:spacing w:line="240" w:lineRule="atLeast"/>
              <w:jc w:val="both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D633C">
              <w:t xml:space="preserve"> Адрес (место</w:t>
            </w:r>
            <w:r>
              <w:t>нахождение</w:t>
            </w:r>
            <w:r w:rsidRPr="00CD633C">
              <w:t>):</w:t>
            </w:r>
            <w:r w:rsidRPr="00CD633C">
              <w:rPr>
                <w:b/>
              </w:rPr>
              <w:t xml:space="preserve"> </w:t>
            </w:r>
            <w:r w:rsidRPr="00CD633C">
              <w:t>63354</w:t>
            </w:r>
            <w:r>
              <w:t>2</w:t>
            </w:r>
            <w:r w:rsidRPr="00CD633C">
              <w:t xml:space="preserve">,Новосибирская область, Черепановский район, </w:t>
            </w:r>
            <w:r>
              <w:t>п</w:t>
            </w:r>
            <w:proofErr w:type="gramStart"/>
            <w:r>
              <w:t>.И</w:t>
            </w:r>
            <w:proofErr w:type="gramEnd"/>
            <w:r>
              <w:t>скра</w:t>
            </w:r>
          </w:p>
        </w:tc>
        <w:tc>
          <w:tcPr>
            <w:tcW w:w="1418" w:type="dxa"/>
          </w:tcPr>
          <w:p w:rsidR="00124C11" w:rsidRPr="003C7E74" w:rsidRDefault="00124C11" w:rsidP="00124C11">
            <w:pPr>
              <w:spacing w:after="20" w:line="244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lastRenderedPageBreak/>
              <w:t xml:space="preserve">аукцион открытый </w:t>
            </w:r>
          </w:p>
          <w:p w:rsidR="00124C11" w:rsidRPr="003C7E74" w:rsidRDefault="00124C11" w:rsidP="00124C11">
            <w:pPr>
              <w:tabs>
                <w:tab w:val="right" w:pos="970"/>
                <w:tab w:val="right" w:pos="1260"/>
              </w:tabs>
              <w:spacing w:after="23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числу </w:t>
            </w:r>
          </w:p>
          <w:p w:rsidR="00124C11" w:rsidRPr="003C7E74" w:rsidRDefault="00124C11" w:rsidP="00124C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>участников;</w:t>
            </w:r>
          </w:p>
        </w:tc>
        <w:tc>
          <w:tcPr>
            <w:tcW w:w="1701" w:type="dxa"/>
          </w:tcPr>
          <w:p w:rsidR="00124C11" w:rsidRDefault="00124C11" w:rsidP="00CB712C">
            <w:pPr>
              <w:spacing w:after="31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23 559,00 рублей</w:t>
            </w:r>
          </w:p>
        </w:tc>
        <w:tc>
          <w:tcPr>
            <w:tcW w:w="2127" w:type="dxa"/>
          </w:tcPr>
          <w:p w:rsidR="00124C11" w:rsidRPr="003C7E74" w:rsidRDefault="00124C11" w:rsidP="00124C11">
            <w:pPr>
              <w:spacing w:after="32" w:line="247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предложения о цене муниципального имущества подаются участниками аукциона открыто в ходе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</w:p>
          <w:p w:rsidR="00124C11" w:rsidRPr="003C7E74" w:rsidRDefault="00124C11" w:rsidP="00124C1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торгов;  </w:t>
            </w:r>
          </w:p>
        </w:tc>
        <w:tc>
          <w:tcPr>
            <w:tcW w:w="3402" w:type="dxa"/>
          </w:tcPr>
          <w:p w:rsidR="00124C11" w:rsidRPr="003C7E74" w:rsidRDefault="00124C11" w:rsidP="00AA30FE">
            <w:pPr>
              <w:spacing w:after="0"/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C7E74">
              <w:rPr>
                <w:rFonts w:ascii="Times New Roman" w:eastAsia="Times New Roman" w:hAnsi="Times New Roman" w:cs="Times New Roman"/>
                <w:sz w:val="20"/>
              </w:rPr>
              <w:t>денежные средства в счет оплаты приватизируемого имущества подлежат перечислению победителем аукциона в бюджет в срок, указанный в договоре купли-продажи (но не позднее 30 рабочих дней с момента заключения договора);</w:t>
            </w:r>
          </w:p>
        </w:tc>
        <w:tc>
          <w:tcPr>
            <w:tcW w:w="1984" w:type="dxa"/>
          </w:tcPr>
          <w:p w:rsidR="00124C11" w:rsidRPr="003C7E74" w:rsidRDefault="00124C11" w:rsidP="00124C11">
            <w:pPr>
              <w:tabs>
                <w:tab w:val="right" w:pos="1186"/>
                <w:tab w:val="right" w:pos="1541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124C11" w:rsidRDefault="00124C11" w:rsidP="00124C11">
            <w:pPr>
              <w:spacing w:after="17" w:line="261" w:lineRule="auto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что в денежном выражении составляет: </w:t>
            </w:r>
          </w:p>
          <w:p w:rsidR="00124C11" w:rsidRPr="00E11860" w:rsidRDefault="00124C11" w:rsidP="00124C11">
            <w:pPr>
              <w:spacing w:after="17" w:line="261" w:lineRule="auto"/>
              <w:ind w:right="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4 711  рублей 8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0 копеек. </w:t>
            </w:r>
          </w:p>
          <w:p w:rsidR="00124C11" w:rsidRDefault="00124C11" w:rsidP="00AA30FE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24C11" w:rsidRDefault="00124C11" w:rsidP="00124C11">
            <w:pPr>
              <w:spacing w:after="0"/>
              <w:ind w:right="3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5%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что в денежном выражении составляет: </w:t>
            </w:r>
            <w:r>
              <w:rPr>
                <w:rFonts w:ascii="Times New Roman" w:eastAsia="Times New Roman" w:hAnsi="Times New Roman" w:cs="Times New Roman"/>
              </w:rPr>
              <w:t>1 177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</w:rPr>
              <w:t>ей 95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копеек</w:t>
            </w:r>
          </w:p>
        </w:tc>
      </w:tr>
      <w:tr w:rsidR="00124C11" w:rsidRPr="00514708" w:rsidTr="00124C11">
        <w:trPr>
          <w:trHeight w:val="4480"/>
        </w:trPr>
        <w:tc>
          <w:tcPr>
            <w:tcW w:w="567" w:type="dxa"/>
            <w:vMerge/>
          </w:tcPr>
          <w:p w:rsidR="00124C11" w:rsidRDefault="00124C11" w:rsidP="00FD7C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24C11" w:rsidRPr="000A2B23" w:rsidRDefault="00124C11" w:rsidP="00124C11">
            <w:pPr>
              <w:pStyle w:val="21"/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0A2B23">
              <w:rPr>
                <w:b/>
                <w:sz w:val="24"/>
                <w:szCs w:val="24"/>
              </w:rPr>
              <w:t>Лот 3:</w:t>
            </w:r>
          </w:p>
          <w:p w:rsidR="00124C11" w:rsidRPr="00CD633C" w:rsidRDefault="00124C11" w:rsidP="00124C11">
            <w:pPr>
              <w:spacing w:line="240" w:lineRule="atLeast"/>
              <w:jc w:val="both"/>
              <w:outlineLvl w:val="0"/>
            </w:pPr>
            <w:r w:rsidRPr="00CD633C">
              <w:t xml:space="preserve">- </w:t>
            </w:r>
            <w:r>
              <w:t xml:space="preserve">транспортное </w:t>
            </w:r>
            <w:proofErr w:type="gramStart"/>
            <w:r>
              <w:t>средство</w:t>
            </w:r>
            <w:proofErr w:type="gramEnd"/>
            <w:r>
              <w:t xml:space="preserve"> бывшее в эксплуатации: автомобиль УАЗ 31519, год выпуска 2006, цвет кузова Посейдон </w:t>
            </w:r>
            <w:proofErr w:type="spellStart"/>
            <w:r>
              <w:t>металлик</w:t>
            </w:r>
            <w:proofErr w:type="spellEnd"/>
            <w:r>
              <w:t>, тип двигателя - бензиновый, страна происхождения – Россия, техническое состояние – неудовлетворительное.</w:t>
            </w:r>
          </w:p>
          <w:p w:rsidR="00124C11" w:rsidRPr="00124C11" w:rsidRDefault="00124C11" w:rsidP="00124C11">
            <w:pPr>
              <w:spacing w:line="240" w:lineRule="atLeast"/>
              <w:jc w:val="both"/>
              <w:outlineLvl w:val="0"/>
            </w:pPr>
            <w:r w:rsidRPr="00CD633C">
              <w:t xml:space="preserve"> Адрес (место</w:t>
            </w:r>
            <w:r>
              <w:t>нахождение</w:t>
            </w:r>
            <w:r w:rsidRPr="00CD633C">
              <w:t>):</w:t>
            </w:r>
            <w:r w:rsidRPr="00CD633C">
              <w:rPr>
                <w:b/>
              </w:rPr>
              <w:t xml:space="preserve"> </w:t>
            </w:r>
            <w:r w:rsidRPr="00CD633C">
              <w:t>63354</w:t>
            </w:r>
            <w:r>
              <w:t>2</w:t>
            </w:r>
            <w:r w:rsidRPr="00CD633C">
              <w:t xml:space="preserve">,Новосибирская область, Черепановский район, </w:t>
            </w:r>
            <w:r>
              <w:t>п</w:t>
            </w:r>
            <w:proofErr w:type="gramStart"/>
            <w:r>
              <w:t>.И</w:t>
            </w:r>
            <w:proofErr w:type="gramEnd"/>
            <w:r>
              <w:t>скра</w:t>
            </w:r>
          </w:p>
        </w:tc>
        <w:tc>
          <w:tcPr>
            <w:tcW w:w="1418" w:type="dxa"/>
          </w:tcPr>
          <w:p w:rsidR="00124C11" w:rsidRPr="003C7E74" w:rsidRDefault="00124C11" w:rsidP="00124C11">
            <w:pPr>
              <w:spacing w:after="20" w:line="244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аукцион открытый </w:t>
            </w:r>
          </w:p>
          <w:p w:rsidR="00124C11" w:rsidRPr="003C7E74" w:rsidRDefault="00124C11" w:rsidP="00124C11">
            <w:pPr>
              <w:tabs>
                <w:tab w:val="right" w:pos="970"/>
                <w:tab w:val="right" w:pos="1260"/>
              </w:tabs>
              <w:spacing w:after="23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числу </w:t>
            </w:r>
          </w:p>
          <w:p w:rsidR="00124C11" w:rsidRPr="003C7E74" w:rsidRDefault="00124C11" w:rsidP="00124C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>участников;</w:t>
            </w:r>
          </w:p>
        </w:tc>
        <w:tc>
          <w:tcPr>
            <w:tcW w:w="1701" w:type="dxa"/>
          </w:tcPr>
          <w:p w:rsidR="00124C11" w:rsidRDefault="00124C11" w:rsidP="00CB712C">
            <w:pPr>
              <w:spacing w:after="31" w:line="24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37 639,00 рублей</w:t>
            </w:r>
          </w:p>
        </w:tc>
        <w:tc>
          <w:tcPr>
            <w:tcW w:w="2127" w:type="dxa"/>
          </w:tcPr>
          <w:p w:rsidR="00124C11" w:rsidRPr="003C7E74" w:rsidRDefault="00124C11" w:rsidP="00124C11">
            <w:pPr>
              <w:spacing w:after="32" w:line="247" w:lineRule="auto"/>
              <w:rPr>
                <w:rFonts w:ascii="Calibri" w:eastAsia="Times New Roman" w:hAnsi="Calibri" w:cs="Times New Roman"/>
              </w:rPr>
            </w:pPr>
            <w:r w:rsidRPr="003C7E74">
              <w:rPr>
                <w:rFonts w:ascii="Times New Roman" w:eastAsia="Times New Roman" w:hAnsi="Times New Roman" w:cs="Times New Roman"/>
              </w:rPr>
              <w:t xml:space="preserve">предложения о цене муниципального имущества подаются участниками аукциона открыто в ходе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проведения </w:t>
            </w:r>
          </w:p>
          <w:p w:rsidR="00124C11" w:rsidRPr="003C7E74" w:rsidRDefault="00124C11" w:rsidP="00124C1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торгов;  </w:t>
            </w:r>
          </w:p>
        </w:tc>
        <w:tc>
          <w:tcPr>
            <w:tcW w:w="3402" w:type="dxa"/>
          </w:tcPr>
          <w:p w:rsidR="00124C11" w:rsidRPr="003C7E74" w:rsidRDefault="00124C11" w:rsidP="00AA30FE">
            <w:pPr>
              <w:spacing w:after="0"/>
              <w:ind w:right="4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C7E74">
              <w:rPr>
                <w:rFonts w:ascii="Times New Roman" w:eastAsia="Times New Roman" w:hAnsi="Times New Roman" w:cs="Times New Roman"/>
                <w:sz w:val="20"/>
              </w:rPr>
              <w:t>денежные средства в счет оплаты приватизируемого имущества подлежат перечислению победителем аукциона в бюджет в срок, указанный в договоре купли-продажи (но не позднее 30 рабочих дней с момента заключения договора);</w:t>
            </w:r>
          </w:p>
        </w:tc>
        <w:tc>
          <w:tcPr>
            <w:tcW w:w="1984" w:type="dxa"/>
          </w:tcPr>
          <w:p w:rsidR="00124C11" w:rsidRPr="003C7E74" w:rsidRDefault="00124C11" w:rsidP="00124C11">
            <w:pPr>
              <w:tabs>
                <w:tab w:val="right" w:pos="1186"/>
                <w:tab w:val="right" w:pos="1541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124C11" w:rsidRDefault="00124C11" w:rsidP="00124C11">
            <w:pPr>
              <w:spacing w:after="17" w:line="261" w:lineRule="auto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что в денежном выражении составляет: </w:t>
            </w:r>
          </w:p>
          <w:p w:rsidR="00124C11" w:rsidRPr="00E11860" w:rsidRDefault="00124C11" w:rsidP="00124C11">
            <w:pPr>
              <w:spacing w:after="17" w:line="261" w:lineRule="auto"/>
              <w:ind w:right="7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7 527  рублей 8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0 копеек. </w:t>
            </w:r>
          </w:p>
          <w:p w:rsidR="00124C11" w:rsidRDefault="00124C11" w:rsidP="00AA30FE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24C11" w:rsidRDefault="00124C11" w:rsidP="00124C11">
            <w:pPr>
              <w:spacing w:after="0"/>
              <w:ind w:right="3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5% </w:t>
            </w:r>
            <w:r w:rsidRPr="003C7E74">
              <w:rPr>
                <w:rFonts w:ascii="Times New Roman" w:eastAsia="Times New Roman" w:hAnsi="Times New Roman" w:cs="Times New Roman"/>
              </w:rPr>
              <w:t xml:space="preserve">начальной цены, </w:t>
            </w:r>
            <w:r w:rsidRPr="003C7E74">
              <w:rPr>
                <w:rFonts w:ascii="Times New Roman" w:eastAsia="Times New Roman" w:hAnsi="Times New Roman" w:cs="Times New Roman"/>
              </w:rPr>
              <w:tab/>
              <w:t xml:space="preserve">что в денежном выражении составляет: </w:t>
            </w:r>
            <w:r>
              <w:rPr>
                <w:rFonts w:ascii="Times New Roman" w:eastAsia="Times New Roman" w:hAnsi="Times New Roman" w:cs="Times New Roman"/>
              </w:rPr>
              <w:t>1 881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</w:rPr>
              <w:t>ей 95</w:t>
            </w:r>
            <w:r w:rsidRPr="00E11860">
              <w:rPr>
                <w:rFonts w:ascii="Times New Roman" w:eastAsia="Times New Roman" w:hAnsi="Times New Roman" w:cs="Times New Roman"/>
              </w:rPr>
              <w:t xml:space="preserve"> копеек</w:t>
            </w:r>
          </w:p>
        </w:tc>
      </w:tr>
    </w:tbl>
    <w:p w:rsidR="00F9025F" w:rsidRPr="00514708" w:rsidRDefault="00F9025F" w:rsidP="00F9025F">
      <w:pPr>
        <w:rPr>
          <w:rFonts w:ascii="Times New Roman" w:hAnsi="Times New Roman" w:cs="Times New Roman"/>
        </w:rPr>
      </w:pPr>
    </w:p>
    <w:p w:rsidR="009C2DB3" w:rsidRPr="000429C9" w:rsidRDefault="009C2DB3" w:rsidP="009C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9C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порядок проведения  аукциона:</w:t>
      </w:r>
    </w:p>
    <w:p w:rsidR="00F74537" w:rsidRPr="000429C9" w:rsidRDefault="00F74537" w:rsidP="00F7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9C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порядок проведения  аукциона: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</w:pPr>
      <w:r w:rsidRPr="00A554B5">
        <w:t>Продавец оставляет за собой право в любой момент снять  имущество с торгов и перенести дату их проведения  в соответствии с  действующим  законодательством.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</w:pPr>
      <w:proofErr w:type="gramStart"/>
      <w:r w:rsidRPr="00A554B5">
        <w:t>В соответствии с п. 5 ст. 449.1  ГК РФ 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proofErr w:type="gramEnd"/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iCs/>
          <w:sz w:val="24"/>
          <w:szCs w:val="24"/>
        </w:rPr>
      </w:pPr>
      <w:r w:rsidRPr="00A554B5">
        <w:rPr>
          <w:iCs/>
          <w:sz w:val="24"/>
          <w:szCs w:val="24"/>
        </w:rPr>
        <w:t>Информация об иных установленных правах третьих лиц на вышеуказанное имущество у Продавца отсутствует.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iCs/>
          <w:sz w:val="24"/>
          <w:szCs w:val="24"/>
        </w:rPr>
      </w:pPr>
      <w:r w:rsidRPr="00A554B5">
        <w:rPr>
          <w:iCs/>
          <w:sz w:val="24"/>
          <w:szCs w:val="24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iCs/>
          <w:color w:val="000000"/>
          <w:sz w:val="24"/>
          <w:szCs w:val="24"/>
        </w:rPr>
      </w:pPr>
      <w:r w:rsidRPr="00A554B5">
        <w:rPr>
          <w:iCs/>
          <w:sz w:val="24"/>
          <w:szCs w:val="24"/>
        </w:rPr>
        <w:t>Заявители обязаны внести задаток в необходимом размере до окончания приема заявок</w:t>
      </w:r>
      <w:r w:rsidRPr="00A554B5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реквизитам электронной площадки «РТС-Тендер»:</w:t>
      </w:r>
      <w:r w:rsidRPr="00A554B5">
        <w:rPr>
          <w:iCs/>
          <w:color w:val="000000"/>
          <w:sz w:val="24"/>
          <w:szCs w:val="24"/>
        </w:rPr>
        <w:t xml:space="preserve">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>Получатель ООО «РТС-тендер»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Наименование банка МОСКОВСКИЙ ФИЛИАЛ ПАО «СОВКОМБАНК» г. Москва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Расчетный счёт 40702810600005001156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Корр. счёт 30101810945250000967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БИК 044525967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ИНН 7710357167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 xml:space="preserve">КПП 773001001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color w:val="000000"/>
          <w:sz w:val="24"/>
          <w:szCs w:val="24"/>
        </w:rPr>
      </w:pPr>
      <w:r w:rsidRPr="00A554B5">
        <w:rPr>
          <w:color w:val="000000"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_________».</w:t>
      </w:r>
    </w:p>
    <w:p w:rsidR="00F74537" w:rsidRPr="000558AA" w:rsidRDefault="00F74537" w:rsidP="00F74537">
      <w:pPr>
        <w:pStyle w:val="western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 w:rsidRPr="000558AA">
        <w:t xml:space="preserve">оплата приобретенного имущества производится единовременно в течение 10 дней после заключения договора купли - продажи на: л/с </w:t>
      </w:r>
      <w:r>
        <w:t>04173034320</w:t>
      </w:r>
      <w:r w:rsidRPr="000558AA">
        <w:t>, ОТДЕЛЕНИЕ БАРНАУЛ, БИК 040173001, ОГРН 102220050</w:t>
      </w:r>
      <w:r>
        <w:t>10903</w:t>
      </w:r>
      <w:r w:rsidRPr="000558AA">
        <w:t>, ОКВЭД 84.11.35, ОКТМО 01 601 4</w:t>
      </w:r>
      <w:r>
        <w:t>64</w:t>
      </w:r>
      <w:r w:rsidRPr="000558AA">
        <w:t>, ОКПО 01688</w:t>
      </w:r>
      <w:r>
        <w:t>530</w:t>
      </w:r>
      <w:r w:rsidRPr="000558AA">
        <w:t xml:space="preserve">, КБК 303 11402053 100000 410 </w:t>
      </w:r>
      <w:proofErr w:type="gramStart"/>
      <w:r w:rsidRPr="000558AA">
        <w:t xml:space="preserve">( </w:t>
      </w:r>
      <w:proofErr w:type="gramEnd"/>
      <w:r w:rsidRPr="000558AA">
        <w:t>ДОХОДЫ ОТ РЕАЛИЗАЦИИ ИНОГО ИМУЩЕСТВА…)</w:t>
      </w:r>
    </w:p>
    <w:p w:rsidR="00F74537" w:rsidRPr="000558AA" w:rsidRDefault="00F74537" w:rsidP="00F74537">
      <w:pPr>
        <w:pStyle w:val="a6"/>
        <w:spacing w:before="0" w:beforeAutospacing="0" w:after="0" w:afterAutospacing="0"/>
        <w:jc w:val="both"/>
        <w:rPr>
          <w:bCs/>
        </w:rPr>
      </w:pPr>
    </w:p>
    <w:p w:rsidR="00F74537" w:rsidRPr="00AA108A" w:rsidRDefault="00F74537" w:rsidP="00F74537">
      <w:pPr>
        <w:pStyle w:val="a6"/>
        <w:spacing w:before="0" w:beforeAutospacing="0" w:after="0" w:afterAutospacing="0"/>
        <w:jc w:val="both"/>
      </w:pPr>
      <w:r w:rsidRPr="000558AA">
        <w:rPr>
          <w:bCs/>
        </w:rPr>
        <w:tab/>
        <w:t>Назначение платежа:</w:t>
      </w:r>
      <w:r w:rsidRPr="000558AA">
        <w:t xml:space="preserve"> Доходы от реализации иного имущества, находящегося в собственности муниципальных</w:t>
      </w:r>
      <w:r w:rsidRPr="00AA108A">
        <w:t xml:space="preserve">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F74537" w:rsidRPr="00A554B5" w:rsidRDefault="00F74537" w:rsidP="00F745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B5">
        <w:rPr>
          <w:rFonts w:ascii="Times New Roman" w:eastAsia="Times New Roman" w:hAnsi="Times New Roman" w:cs="Times New Roman"/>
          <w:sz w:val="24"/>
          <w:szCs w:val="24"/>
        </w:rPr>
        <w:t>покупатель самостоятельно и за собственный счет выполняет действия по регистрации перехода права собственности на имущество; </w:t>
      </w:r>
    </w:p>
    <w:p w:rsidR="00F74537" w:rsidRPr="00A554B5" w:rsidRDefault="00F74537" w:rsidP="00F74537">
      <w:pPr>
        <w:pStyle w:val="aa"/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4B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Аукцион проводится </w:t>
      </w:r>
      <w:r w:rsidR="00243A2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0</w:t>
      </w:r>
      <w:bookmarkStart w:id="0" w:name="_GoBack"/>
      <w:bookmarkEnd w:id="0"/>
      <w:r w:rsidR="007651E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243A2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.09.2020</w:t>
      </w:r>
      <w:r w:rsidRPr="00A554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4B5">
        <w:rPr>
          <w:rFonts w:ascii="Times New Roman" w:hAnsi="Times New Roman" w:cs="Times New Roman"/>
          <w:bCs/>
          <w:sz w:val="24"/>
          <w:szCs w:val="24"/>
        </w:rPr>
        <w:t xml:space="preserve">на электронной торговой площадке, находящейся в сети интернет по адресу https://www.rts-tender.ru, ст. 447-449 ГК РФ, регламентом электронной торговой площадки, размещенным на сайте </w:t>
      </w:r>
      <w:hyperlink r:id="rId8" w:history="1">
        <w:r w:rsidRPr="00A554B5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https://www.rts-tender.ru</w:t>
        </w:r>
      </w:hyperlink>
      <w:r w:rsidRPr="00A554B5">
        <w:rPr>
          <w:rFonts w:ascii="Times New Roman" w:hAnsi="Times New Roman" w:cs="Times New Roman"/>
          <w:bCs/>
          <w:sz w:val="24"/>
          <w:szCs w:val="24"/>
        </w:rPr>
        <w:t xml:space="preserve">, в подразделе «Документы Электронной площадки «РТС-тендер» для проведения имущественных торгов» раздела «Имущество», </w:t>
      </w:r>
      <w:r w:rsidRPr="00A554B5">
        <w:rPr>
          <w:rFonts w:ascii="Times New Roman" w:hAnsi="Times New Roman" w:cs="Times New Roman"/>
          <w:sz w:val="24"/>
          <w:szCs w:val="24"/>
        </w:rPr>
        <w:t>иными нормативными документами электронной площадки</w:t>
      </w:r>
      <w:r w:rsidRPr="00A554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537" w:rsidRPr="00A554B5" w:rsidRDefault="00F74537" w:rsidP="00F74537">
      <w:pPr>
        <w:pStyle w:val="aa"/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признанные участниками торгов.</w:t>
      </w:r>
    </w:p>
    <w:p w:rsidR="00F74537" w:rsidRPr="00A554B5" w:rsidRDefault="00F74537" w:rsidP="00F74537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54B5">
        <w:rPr>
          <w:rFonts w:ascii="Times New Roman" w:hAnsi="Times New Roman" w:cs="Times New Roman"/>
          <w:color w:val="000000"/>
          <w:sz w:val="24"/>
          <w:szCs w:val="24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</w:r>
      <w:proofErr w:type="gramEnd"/>
    </w:p>
    <w:p w:rsidR="00F74537" w:rsidRPr="00A554B5" w:rsidRDefault="00F74537" w:rsidP="00F745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аукциона признается участник, предложивший по ходу аукциона наиболее высокую цену. </w:t>
      </w:r>
    </w:p>
    <w:p w:rsidR="00F74537" w:rsidRPr="00A554B5" w:rsidRDefault="00F74537" w:rsidP="00F745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t xml:space="preserve">Победитель аукциона обязан подписать </w:t>
      </w:r>
      <w:r w:rsidRPr="00A554B5">
        <w:rPr>
          <w:rFonts w:ascii="Times New Roman" w:hAnsi="Times New Roman" w:cs="Times New Roman"/>
          <w:spacing w:val="-6"/>
          <w:sz w:val="24"/>
          <w:szCs w:val="24"/>
        </w:rPr>
        <w:t>протокол о результатах торгов по продаже  арестованного имущества</w:t>
      </w:r>
      <w:r w:rsidRPr="00A554B5">
        <w:rPr>
          <w:rFonts w:ascii="Times New Roman" w:hAnsi="Times New Roman" w:cs="Times New Roman"/>
          <w:sz w:val="24"/>
          <w:szCs w:val="24"/>
        </w:rPr>
        <w:t xml:space="preserve"> в день проведения аукциона с помощью информационно-технических средств электронной площадки. Данный протокол имеет силу договора купли-продажи. </w:t>
      </w:r>
    </w:p>
    <w:p w:rsidR="00F74537" w:rsidRPr="00A554B5" w:rsidRDefault="00F74537" w:rsidP="00F74537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t>Лицо, выигравшее аукцион, должно внести в течение пяти дней после их окончания сумму, за которую данным лицом куплено арестованное имущество (покупную цену), за вычетом ранее внесенного задатка на счет продавца:</w:t>
      </w:r>
    </w:p>
    <w:p w:rsidR="00F11D1A" w:rsidRPr="00F11D1A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A554B5">
        <w:t xml:space="preserve">Получатель:  УФК по </w:t>
      </w:r>
      <w:r w:rsidR="00F11D1A">
        <w:t>Новосибирской</w:t>
      </w:r>
      <w:r w:rsidRPr="00A554B5">
        <w:t xml:space="preserve"> области </w:t>
      </w:r>
      <w:r w:rsidR="00F11D1A">
        <w:t xml:space="preserve"> администрация Искровского сельсовета Черепановского района Новосибирской области    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proofErr w:type="gramStart"/>
      <w:r w:rsidRPr="00A554B5">
        <w:t>л</w:t>
      </w:r>
      <w:proofErr w:type="gramEnd"/>
      <w:r w:rsidRPr="00A554B5">
        <w:t xml:space="preserve">/с </w:t>
      </w:r>
      <w:r w:rsidR="00F11D1A">
        <w:t>04513004460</w:t>
      </w:r>
      <w:r w:rsidRPr="00A554B5">
        <w:t xml:space="preserve"> ИНН/КПП </w:t>
      </w:r>
      <w:r w:rsidR="00F11D1A">
        <w:t>5440101344</w:t>
      </w:r>
      <w:r w:rsidRPr="00A554B5">
        <w:t>/</w:t>
      </w:r>
      <w:r w:rsidR="00F11D1A">
        <w:t>544001001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proofErr w:type="spellStart"/>
      <w:proofErr w:type="gramStart"/>
      <w:r w:rsidRPr="00A554B5">
        <w:t>р</w:t>
      </w:r>
      <w:proofErr w:type="spellEnd"/>
      <w:proofErr w:type="gramEnd"/>
      <w:r w:rsidRPr="00A554B5">
        <w:t>/</w:t>
      </w:r>
      <w:proofErr w:type="spellStart"/>
      <w:r w:rsidRPr="00A554B5">
        <w:t>сч</w:t>
      </w:r>
      <w:proofErr w:type="spellEnd"/>
      <w:r w:rsidRPr="00A554B5">
        <w:t>. 40302810800001000003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A554B5">
        <w:t xml:space="preserve">Банк получателя: </w:t>
      </w:r>
      <w:r w:rsidR="00F11D1A">
        <w:t xml:space="preserve"> Сибирское ГУ Банка России  г</w:t>
      </w:r>
      <w:proofErr w:type="gramStart"/>
      <w:r w:rsidR="00F11D1A">
        <w:t>.Н</w:t>
      </w:r>
      <w:proofErr w:type="gramEnd"/>
      <w:r w:rsidR="00F11D1A">
        <w:t>овосибирск</w:t>
      </w:r>
      <w:r w:rsidRPr="00A554B5">
        <w:t xml:space="preserve"> </w:t>
      </w:r>
    </w:p>
    <w:p w:rsidR="00F74537" w:rsidRPr="00A554B5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A554B5">
        <w:t xml:space="preserve">БИК </w:t>
      </w:r>
      <w:r w:rsidR="00F11D1A">
        <w:t>045004001</w:t>
      </w:r>
    </w:p>
    <w:p w:rsidR="00F74537" w:rsidRPr="00F11D1A" w:rsidRDefault="00F74537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A554B5">
        <w:t xml:space="preserve">ОКТМО </w:t>
      </w:r>
      <w:r w:rsidR="00F11D1A">
        <w:t>50657409</w:t>
      </w:r>
    </w:p>
    <w:p w:rsidR="00F11D1A" w:rsidRPr="00A554B5" w:rsidRDefault="00F11D1A" w:rsidP="00F74537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</w:rPr>
      </w:pPr>
      <w:r>
        <w:t>КБК 55511402053100000410 – доходы от продажи муниципального имущества из казны.</w:t>
      </w:r>
    </w:p>
    <w:p w:rsidR="00F74537" w:rsidRPr="00A554B5" w:rsidRDefault="00F74537" w:rsidP="00F74537">
      <w:pPr>
        <w:pStyle w:val="a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54B5">
        <w:rPr>
          <w:rFonts w:ascii="Times New Roman" w:hAnsi="Times New Roman" w:cs="Times New Roman"/>
          <w:sz w:val="24"/>
          <w:szCs w:val="24"/>
        </w:rPr>
        <w:t>При невнесении указанной суммы и уклонении от подписания протокола о результатах торгов задаток победителю не возвращается.</w:t>
      </w:r>
    </w:p>
    <w:p w:rsidR="00F74537" w:rsidRPr="00A36BA3" w:rsidRDefault="00F74537" w:rsidP="00F74537">
      <w:pPr>
        <w:pStyle w:val="aa"/>
        <w:numPr>
          <w:ilvl w:val="0"/>
          <w:numId w:val="1"/>
        </w:numPr>
        <w:shd w:val="clear" w:color="auto" w:fill="FFFFFF"/>
        <w:tabs>
          <w:tab w:val="left" w:pos="29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BA3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аукциона, но не нашедшие отражения в настоящем извещении, регулируются в соответствии с законодательством РФ. Получить дополнительную информацию о торгах и о правилах их проведения, ознакомиться с формой заявки, можно на официальном сайте </w:t>
      </w:r>
      <w:hyperlink r:id="rId9" w:history="1">
        <w:r w:rsidRPr="00A36BA3">
          <w:rPr>
            <w:rStyle w:val="a5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6E4837">
        <w:rPr>
          <w:rFonts w:ascii="Times New Roman" w:hAnsi="Times New Roman" w:cs="Times New Roman"/>
          <w:sz w:val="24"/>
          <w:szCs w:val="24"/>
        </w:rPr>
        <w:t>,</w:t>
      </w:r>
      <w:r w:rsidRPr="00A36BA3">
        <w:rPr>
          <w:rFonts w:ascii="Times New Roman" w:hAnsi="Times New Roman" w:cs="Times New Roman"/>
          <w:sz w:val="24"/>
          <w:szCs w:val="24"/>
        </w:rPr>
        <w:t xml:space="preserve"> сайте электронной торговой площадки </w:t>
      </w:r>
      <w:hyperlink r:id="rId10" w:history="1">
        <w:r w:rsidRPr="00A36BA3">
          <w:rPr>
            <w:rStyle w:val="a5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A36BA3">
        <w:rPr>
          <w:rFonts w:ascii="Times New Roman" w:hAnsi="Times New Roman" w:cs="Times New Roman"/>
          <w:sz w:val="24"/>
          <w:szCs w:val="24"/>
        </w:rPr>
        <w:t>.</w:t>
      </w:r>
    </w:p>
    <w:p w:rsidR="00F74537" w:rsidRDefault="00F74537" w:rsidP="00F74537">
      <w:pPr>
        <w:pStyle w:val="aa"/>
        <w:shd w:val="clear" w:color="auto" w:fill="FFFFFF"/>
        <w:tabs>
          <w:tab w:val="left" w:pos="2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4537" w:rsidRPr="00A36BA3" w:rsidRDefault="00F74537" w:rsidP="00F74537">
      <w:pPr>
        <w:pStyle w:val="aa"/>
        <w:shd w:val="clear" w:color="auto" w:fill="FFFFFF"/>
        <w:tabs>
          <w:tab w:val="left" w:pos="29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</w:t>
      </w:r>
      <w:r w:rsidRPr="00A36BA3">
        <w:rPr>
          <w:rFonts w:ascii="Times New Roman" w:hAnsi="Times New Roman" w:cs="Times New Roman"/>
          <w:sz w:val="24"/>
          <w:szCs w:val="24"/>
        </w:rPr>
        <w:t>накомиться с до</w:t>
      </w:r>
      <w:r w:rsidRPr="00A36BA3">
        <w:rPr>
          <w:rFonts w:ascii="Times New Roman" w:hAnsi="Times New Roman" w:cs="Times New Roman"/>
          <w:sz w:val="24"/>
          <w:szCs w:val="24"/>
        </w:rPr>
        <w:softHyphen/>
        <w:t xml:space="preserve">кументацией о предмете торгов можно по предварительной записи по телефону </w:t>
      </w:r>
      <w:r w:rsidRPr="00A36BA3">
        <w:rPr>
          <w:rFonts w:ascii="Times New Roman" w:hAnsi="Times New Roman" w:cs="Times New Roman"/>
          <w:bCs/>
          <w:sz w:val="24"/>
          <w:szCs w:val="24"/>
        </w:rPr>
        <w:t>8(</w:t>
      </w:r>
      <w:r>
        <w:rPr>
          <w:rFonts w:ascii="Times New Roman" w:hAnsi="Times New Roman" w:cs="Times New Roman"/>
          <w:bCs/>
          <w:sz w:val="24"/>
          <w:szCs w:val="24"/>
        </w:rPr>
        <w:t>38553</w:t>
      </w:r>
      <w:r w:rsidRPr="00A36BA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31343</w:t>
      </w:r>
      <w:r w:rsidRPr="00A36BA3">
        <w:rPr>
          <w:rFonts w:ascii="Times New Roman" w:hAnsi="Times New Roman" w:cs="Times New Roman"/>
          <w:sz w:val="24"/>
          <w:szCs w:val="24"/>
        </w:rPr>
        <w:t>, а также через личный кабинет на электронной площадке «РТС-Тендер».</w:t>
      </w:r>
    </w:p>
    <w:p w:rsidR="00F74537" w:rsidRPr="00A17C3C" w:rsidRDefault="00F74537" w:rsidP="00F74537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53948">
        <w:rPr>
          <w:sz w:val="24"/>
          <w:szCs w:val="24"/>
        </w:rPr>
        <w:t xml:space="preserve">Осмотр объекта продажи осуществляется претендентами в течение срока приема   заявок,    но    не   позднее  </w:t>
      </w:r>
      <w:r w:rsidR="00243A2A">
        <w:rPr>
          <w:sz w:val="24"/>
          <w:szCs w:val="24"/>
        </w:rPr>
        <w:t>04.09.2020.</w:t>
      </w:r>
      <w:r w:rsidRPr="00153948">
        <w:rPr>
          <w:sz w:val="24"/>
          <w:szCs w:val="24"/>
        </w:rPr>
        <w:t xml:space="preserve"> года.  Контактный   телефон: 8 (385-53) </w:t>
      </w:r>
      <w:r>
        <w:rPr>
          <w:sz w:val="24"/>
          <w:szCs w:val="24"/>
        </w:rPr>
        <w:t>31343</w:t>
      </w:r>
      <w:r w:rsidRPr="00153948">
        <w:rPr>
          <w:sz w:val="24"/>
          <w:szCs w:val="24"/>
        </w:rPr>
        <w:t>.</w:t>
      </w:r>
    </w:p>
    <w:p w:rsidR="00F9025F" w:rsidRPr="00A17C3C" w:rsidRDefault="00F9025F" w:rsidP="00F74537">
      <w:pPr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sectPr w:rsidR="00F9025F" w:rsidRPr="00A17C3C" w:rsidSect="00011D61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5932"/>
    <w:multiLevelType w:val="hybridMultilevel"/>
    <w:tmpl w:val="58841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077BF0"/>
    <w:multiLevelType w:val="multilevel"/>
    <w:tmpl w:val="143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AD8"/>
    <w:rsid w:val="00011D61"/>
    <w:rsid w:val="00043134"/>
    <w:rsid w:val="000558AA"/>
    <w:rsid w:val="000619CC"/>
    <w:rsid w:val="000A4EC2"/>
    <w:rsid w:val="00124C11"/>
    <w:rsid w:val="00153948"/>
    <w:rsid w:val="002038C1"/>
    <w:rsid w:val="00226252"/>
    <w:rsid w:val="00243A2A"/>
    <w:rsid w:val="0026720C"/>
    <w:rsid w:val="002711BD"/>
    <w:rsid w:val="00276617"/>
    <w:rsid w:val="00277A41"/>
    <w:rsid w:val="00297B28"/>
    <w:rsid w:val="002B3F8E"/>
    <w:rsid w:val="002C6E11"/>
    <w:rsid w:val="00365F59"/>
    <w:rsid w:val="003A266E"/>
    <w:rsid w:val="00441628"/>
    <w:rsid w:val="00442962"/>
    <w:rsid w:val="004774D2"/>
    <w:rsid w:val="00491D41"/>
    <w:rsid w:val="004D4964"/>
    <w:rsid w:val="00513564"/>
    <w:rsid w:val="00514708"/>
    <w:rsid w:val="00521721"/>
    <w:rsid w:val="0055309D"/>
    <w:rsid w:val="005869CE"/>
    <w:rsid w:val="005B34C9"/>
    <w:rsid w:val="005D01E2"/>
    <w:rsid w:val="006408D4"/>
    <w:rsid w:val="00674AE2"/>
    <w:rsid w:val="006906CF"/>
    <w:rsid w:val="00694C6B"/>
    <w:rsid w:val="006D1885"/>
    <w:rsid w:val="006E4837"/>
    <w:rsid w:val="007651EE"/>
    <w:rsid w:val="0077393C"/>
    <w:rsid w:val="00784B86"/>
    <w:rsid w:val="007A4394"/>
    <w:rsid w:val="007D1F12"/>
    <w:rsid w:val="0087358F"/>
    <w:rsid w:val="008D571B"/>
    <w:rsid w:val="009039C0"/>
    <w:rsid w:val="00912A34"/>
    <w:rsid w:val="00945D90"/>
    <w:rsid w:val="009C2DB3"/>
    <w:rsid w:val="009F4C62"/>
    <w:rsid w:val="009F601C"/>
    <w:rsid w:val="00A17C3C"/>
    <w:rsid w:val="00A22817"/>
    <w:rsid w:val="00A31A36"/>
    <w:rsid w:val="00AB3E9B"/>
    <w:rsid w:val="00B211F5"/>
    <w:rsid w:val="00B2283E"/>
    <w:rsid w:val="00B27582"/>
    <w:rsid w:val="00C05A97"/>
    <w:rsid w:val="00C50BD0"/>
    <w:rsid w:val="00C73D5B"/>
    <w:rsid w:val="00C7768B"/>
    <w:rsid w:val="00CB712C"/>
    <w:rsid w:val="00CC5559"/>
    <w:rsid w:val="00D56295"/>
    <w:rsid w:val="00D875F3"/>
    <w:rsid w:val="00D92ED7"/>
    <w:rsid w:val="00E154C3"/>
    <w:rsid w:val="00E20296"/>
    <w:rsid w:val="00E40DFB"/>
    <w:rsid w:val="00ED4AD6"/>
    <w:rsid w:val="00EF4AD8"/>
    <w:rsid w:val="00F025BC"/>
    <w:rsid w:val="00F11D1A"/>
    <w:rsid w:val="00F213A4"/>
    <w:rsid w:val="00F33B4D"/>
    <w:rsid w:val="00F6158F"/>
    <w:rsid w:val="00F74537"/>
    <w:rsid w:val="00F9025F"/>
    <w:rsid w:val="00F910B3"/>
    <w:rsid w:val="00F9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A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9C2DB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2DB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9C2DB3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C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539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394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153948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745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4537"/>
  </w:style>
  <w:style w:type="paragraph" w:styleId="aa">
    <w:name w:val="List Paragraph"/>
    <w:basedOn w:val="a"/>
    <w:uiPriority w:val="34"/>
    <w:qFormat/>
    <w:rsid w:val="00F74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D5D82-AC53-492C-9053-CDA3CCC8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Пользователь Windows</cp:lastModifiedBy>
  <cp:revision>9</cp:revision>
  <cp:lastPrinted>2020-08-03T07:17:00Z</cp:lastPrinted>
  <dcterms:created xsi:type="dcterms:W3CDTF">2020-05-25T09:07:00Z</dcterms:created>
  <dcterms:modified xsi:type="dcterms:W3CDTF">2020-08-04T08:41:00Z</dcterms:modified>
</cp:coreProperties>
</file>