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CA" w:rsidRPr="00813DCA" w:rsidRDefault="00813DCA" w:rsidP="00813DCA">
      <w:pPr>
        <w:spacing w:after="0"/>
        <w:ind w:firstLine="709"/>
        <w:jc w:val="center"/>
        <w:rPr>
          <w:rFonts w:ascii="Times New Roman" w:hAnsi="Times New Roman" w:cs="Times New Roman"/>
          <w:i/>
          <w:sz w:val="28"/>
          <w:szCs w:val="28"/>
        </w:rPr>
      </w:pPr>
      <w:r w:rsidRPr="00813DCA">
        <w:rPr>
          <w:rFonts w:ascii="Times New Roman" w:hAnsi="Times New Roman" w:cs="Times New Roman"/>
          <w:i/>
          <w:sz w:val="28"/>
          <w:szCs w:val="28"/>
        </w:rPr>
        <w:t>«Памятка о преступлениях в сфере безопасности дорожного движения»</w:t>
      </w:r>
    </w:p>
    <w:p w:rsidR="00813DCA" w:rsidRDefault="00813DCA" w:rsidP="00813DCA">
      <w:pPr>
        <w:spacing w:after="0"/>
        <w:ind w:firstLine="709"/>
        <w:jc w:val="both"/>
        <w:rPr>
          <w:rFonts w:ascii="Times New Roman" w:hAnsi="Times New Roman" w:cs="Times New Roman"/>
          <w:sz w:val="28"/>
          <w:szCs w:val="28"/>
        </w:rPr>
      </w:pPr>
    </w:p>
    <w:p w:rsidR="00AB31FE" w:rsidRPr="00AB31FE" w:rsidRDefault="005B2206" w:rsidP="00813DCA">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AB31FE" w:rsidRPr="00AB31FE">
        <w:rPr>
          <w:rFonts w:ascii="Times New Roman" w:hAnsi="Times New Roman" w:cs="Times New Roman"/>
          <w:sz w:val="28"/>
          <w:szCs w:val="28"/>
        </w:rPr>
        <w:t xml:space="preserve">реступления, предусмотренные ст. 264 УК РФ – нарушение правил дорожного движения и эксплуатации транспортных средств и ст. 264.1 УК РФ – нарушение правил дорожного движения </w:t>
      </w:r>
      <w:proofErr w:type="gramStart"/>
      <w:r w:rsidR="00AB31FE" w:rsidRPr="00AB31FE">
        <w:rPr>
          <w:rFonts w:ascii="Times New Roman" w:hAnsi="Times New Roman" w:cs="Times New Roman"/>
          <w:sz w:val="28"/>
          <w:szCs w:val="28"/>
        </w:rPr>
        <w:t>лицом, подвергнутым административному наказанию</w:t>
      </w:r>
      <w:r>
        <w:rPr>
          <w:rFonts w:ascii="Times New Roman" w:hAnsi="Times New Roman" w:cs="Times New Roman"/>
          <w:sz w:val="28"/>
          <w:szCs w:val="28"/>
        </w:rPr>
        <w:t xml:space="preserve"> </w:t>
      </w:r>
      <w:r w:rsidRPr="00AB31FE">
        <w:rPr>
          <w:rFonts w:ascii="Times New Roman" w:hAnsi="Times New Roman" w:cs="Times New Roman"/>
          <w:sz w:val="28"/>
          <w:szCs w:val="28"/>
        </w:rPr>
        <w:t>относятся</w:t>
      </w:r>
      <w:proofErr w:type="gramEnd"/>
      <w:r w:rsidRPr="00AB31FE">
        <w:rPr>
          <w:rFonts w:ascii="Times New Roman" w:hAnsi="Times New Roman" w:cs="Times New Roman"/>
          <w:sz w:val="28"/>
          <w:szCs w:val="28"/>
        </w:rPr>
        <w:t xml:space="preserve"> </w:t>
      </w:r>
      <w:r>
        <w:rPr>
          <w:rFonts w:ascii="Times New Roman" w:hAnsi="Times New Roman" w:cs="Times New Roman"/>
          <w:sz w:val="28"/>
          <w:szCs w:val="28"/>
        </w:rPr>
        <w:t>к</w:t>
      </w:r>
      <w:r w:rsidRPr="00AB31FE">
        <w:rPr>
          <w:rFonts w:ascii="Times New Roman" w:hAnsi="Times New Roman" w:cs="Times New Roman"/>
          <w:sz w:val="28"/>
          <w:szCs w:val="28"/>
        </w:rPr>
        <w:t xml:space="preserve"> числу </w:t>
      </w:r>
      <w:r>
        <w:rPr>
          <w:rFonts w:ascii="Times New Roman" w:hAnsi="Times New Roman" w:cs="Times New Roman"/>
          <w:sz w:val="28"/>
          <w:szCs w:val="28"/>
        </w:rPr>
        <w:t>часто выявляемых</w:t>
      </w:r>
      <w:bookmarkStart w:id="0" w:name="_GoBack"/>
      <w:bookmarkEnd w:id="0"/>
      <w:r w:rsidR="00AB31FE" w:rsidRPr="00AB31FE">
        <w:rPr>
          <w:rFonts w:ascii="Times New Roman" w:hAnsi="Times New Roman" w:cs="Times New Roman"/>
          <w:sz w:val="28"/>
          <w:szCs w:val="28"/>
        </w:rPr>
        <w:t>.</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Уголовная ответственность в соответствии со статью 264 УК РФ наступает в случае нарушения Правил дорожного движения, когда такое нарушение повлекло причинение тяжкого вреда з</w:t>
      </w:r>
      <w:r>
        <w:rPr>
          <w:rFonts w:ascii="Times New Roman" w:hAnsi="Times New Roman" w:cs="Times New Roman"/>
          <w:sz w:val="28"/>
          <w:szCs w:val="28"/>
        </w:rPr>
        <w:t xml:space="preserve">доровью человека либо смерть. </w:t>
      </w:r>
      <w:r w:rsidRPr="00AB31FE">
        <w:rPr>
          <w:rFonts w:ascii="Times New Roman" w:hAnsi="Times New Roman" w:cs="Times New Roman"/>
          <w:sz w:val="28"/>
          <w:szCs w:val="28"/>
        </w:rPr>
        <w:t>При этом уголовная ответственность по статье 264 УК РФ может иметь место лишь при условии установления прямой причинно-следственной связи между нарушением водителем правил дорожного движени</w:t>
      </w:r>
      <w:r>
        <w:rPr>
          <w:rFonts w:ascii="Times New Roman" w:hAnsi="Times New Roman" w:cs="Times New Roman"/>
          <w:sz w:val="28"/>
          <w:szCs w:val="28"/>
        </w:rPr>
        <w:t>я и наступившими последствиями.</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 xml:space="preserve">В случае, если ДТП стало возможным не только ввиду нарушения ПДД РФ водителем, но и иным участником дорожного движения (к примеру, пешеходом) эти обстоятельства могут быть учтены </w:t>
      </w:r>
      <w:r>
        <w:rPr>
          <w:rFonts w:ascii="Times New Roman" w:hAnsi="Times New Roman" w:cs="Times New Roman"/>
          <w:sz w:val="28"/>
          <w:szCs w:val="28"/>
        </w:rPr>
        <w:t xml:space="preserve">судом как смягчающие наказание. </w:t>
      </w:r>
      <w:r w:rsidRPr="00AB31FE">
        <w:rPr>
          <w:rFonts w:ascii="Times New Roman" w:hAnsi="Times New Roman" w:cs="Times New Roman"/>
          <w:sz w:val="28"/>
          <w:szCs w:val="28"/>
        </w:rPr>
        <w:t>Однако, указанное не может распространяться на случаи, когда водитель, виновный в совершении дорожно-транспортного происшествия, не выполнил свои обязанности по обеспечению безопасности пассажиров.</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Статьей 264 УК РФ предусмотрены квалифицирующие признаки – совершение преступления в состоянии опьянения (наиболее распространенные случаи), оставление места дорожно-транспортного происшествия, совершено лицом, не имеющим или лишенным права управления транспортными средствами, наличие таких признаков влечет назначе</w:t>
      </w:r>
      <w:r>
        <w:rPr>
          <w:rFonts w:ascii="Times New Roman" w:hAnsi="Times New Roman" w:cs="Times New Roman"/>
          <w:sz w:val="28"/>
          <w:szCs w:val="28"/>
        </w:rPr>
        <w:t xml:space="preserve">ние более строгого наказания. </w:t>
      </w:r>
      <w:r w:rsidRPr="00AB31FE">
        <w:rPr>
          <w:rFonts w:ascii="Times New Roman" w:hAnsi="Times New Roman" w:cs="Times New Roman"/>
          <w:sz w:val="28"/>
          <w:szCs w:val="28"/>
        </w:rPr>
        <w:t>Следует отметить, что совершение данного преступления в состоянии опьянения (алкогольного, наркотического), как правило, влечет назначение наказания в виде реального лишения свободы, поскольку такие преступные деяния обладают повышенной общественной опасностью, связаны с возможностью причинения вреда жизни и здоровью пешеходов, других участников дорожного движения.</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 xml:space="preserve">Так, в случае причинения тяжкого вреда здоровью человека предусмотрено наказание до 7 лет лишения свободы, а в случае, если последствием ДТП явилась смерть человека или двух и более лиц – до 12 и 15 лет </w:t>
      </w:r>
      <w:r>
        <w:rPr>
          <w:rFonts w:ascii="Times New Roman" w:hAnsi="Times New Roman" w:cs="Times New Roman"/>
          <w:sz w:val="28"/>
          <w:szCs w:val="28"/>
        </w:rPr>
        <w:t>лишения свободы соответственно.</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 xml:space="preserve">Субъектом рассматриваемого преступления является достигшее 16-летнего возраста лицо, управлявшее автомобилем, трамваем или другим механическим транспортным средством, предназначенным для перевозки по дорогам людей, грузов или оборудования, установленного на нем. Следует отметить, что им признается не только водитель, сдавший экзамены на право управления и получивший соответствующее удостоверение, но и любое </w:t>
      </w:r>
      <w:r w:rsidRPr="00AB31FE">
        <w:rPr>
          <w:rFonts w:ascii="Times New Roman" w:hAnsi="Times New Roman" w:cs="Times New Roman"/>
          <w:sz w:val="28"/>
          <w:szCs w:val="28"/>
        </w:rPr>
        <w:lastRenderedPageBreak/>
        <w:t xml:space="preserve">другое лицо, управлявшее транспортным средством, в том числе лицо, не имевшее либо лишенное права управления соответствующим видом транспортного средства, а также лицо, обучающее вождению на учебном транспортном </w:t>
      </w:r>
      <w:r>
        <w:rPr>
          <w:rFonts w:ascii="Times New Roman" w:hAnsi="Times New Roman" w:cs="Times New Roman"/>
          <w:sz w:val="28"/>
          <w:szCs w:val="28"/>
        </w:rPr>
        <w:t>средстве с двойным управлением.</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Необходимо иметь в виду, что в соответствии с примечанием к статье 264 УК РФ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то есть отказ от освидетельствования при наличии признаков опьянения, приравнивается к управлению авт</w:t>
      </w:r>
      <w:r>
        <w:rPr>
          <w:rFonts w:ascii="Times New Roman" w:hAnsi="Times New Roman" w:cs="Times New Roman"/>
          <w:sz w:val="28"/>
          <w:szCs w:val="28"/>
        </w:rPr>
        <w:t>омобилем в состоянии опьянения.</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 xml:space="preserve">Ответственности по статье 264.1 УК РФ подлежат водители, управляющие транспортным средством в состоянии опьянения, подвергнутые административному наказанию за управление транспортным средством в состоянии опьянения или за невыполнение законного требования должностного лица о прохождении медицинского освидетельствования на состояние </w:t>
      </w:r>
      <w:r w:rsidR="005B2206" w:rsidRPr="00AB31FE">
        <w:rPr>
          <w:rFonts w:ascii="Times New Roman" w:hAnsi="Times New Roman" w:cs="Times New Roman"/>
          <w:sz w:val="28"/>
          <w:szCs w:val="28"/>
        </w:rPr>
        <w:t>опьянения,</w:t>
      </w:r>
      <w:r w:rsidRPr="00AB31FE">
        <w:rPr>
          <w:rFonts w:ascii="Times New Roman" w:hAnsi="Times New Roman" w:cs="Times New Roman"/>
          <w:sz w:val="28"/>
          <w:szCs w:val="28"/>
        </w:rPr>
        <w:t xml:space="preserve"> либо имеет судимость за совершение преступления, предусмотренного частями 2, 4 или 6 статьи 26</w:t>
      </w:r>
      <w:r>
        <w:rPr>
          <w:rFonts w:ascii="Times New Roman" w:hAnsi="Times New Roman" w:cs="Times New Roman"/>
          <w:sz w:val="28"/>
          <w:szCs w:val="28"/>
        </w:rPr>
        <w:t>4 или статьей 264.1 УК РФ.</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 xml:space="preserve">Таким образом, в отличие от статьи 264 УК РФ диспозиция статьи 264.1 УК РФ не предусматривает наступление общественно-опасных последствий в виде причинения тяжкого вреда здоровью или смерти человека, уголовно-наказуемым является сам факт управления в состоянии опьянения транспортным средством лицом, которое ранее уже привлекалось к административной ответственности за указанное правонарушение, а равно лицом, имеющим судимость по частям 2, 4 или 6 статьи 264 УК РФ (нарушение ПДД или эксплуатации транспортных средств, совершенное лицом, находящимся в состоянии опьянения, повлекшее причинение по неосторожности тяжкого вреда здоровью человека, смерть </w:t>
      </w:r>
      <w:r>
        <w:rPr>
          <w:rFonts w:ascii="Times New Roman" w:hAnsi="Times New Roman" w:cs="Times New Roman"/>
          <w:sz w:val="28"/>
          <w:szCs w:val="28"/>
        </w:rPr>
        <w:t>человека или двух и более лиц).</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При этом лицо считается подвергнутым административной ответственности со дня вступления в законную силу постановления суда о назначении административного наказания до истечения одного года со дня окончания исполнения данного пост</w:t>
      </w:r>
      <w:r>
        <w:rPr>
          <w:rFonts w:ascii="Times New Roman" w:hAnsi="Times New Roman" w:cs="Times New Roman"/>
          <w:sz w:val="28"/>
          <w:szCs w:val="28"/>
        </w:rPr>
        <w:t>ановления (статья 4.6 КоАП РФ).</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Санкция статьи предусматривает наказание, в том числе в виде штрафа от 200 до 300 тысяч рублей, обязательные работы, принудительные работы, лишение свободы на срок до 2 лет, а также назначение дополнительного наказания в виде лишения права заниматься деятельностью, связанной с управлением транспортными</w:t>
      </w:r>
      <w:r>
        <w:rPr>
          <w:rFonts w:ascii="Times New Roman" w:hAnsi="Times New Roman" w:cs="Times New Roman"/>
          <w:sz w:val="28"/>
          <w:szCs w:val="28"/>
        </w:rPr>
        <w:t xml:space="preserve"> средствами, на срок до 3 лет.</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Повторное совершение преступления, предусмотренного ст. 264.1 УК РФ, как правило, влечет назначение наказания в виде лишения свободы с отбыванием в колонии-поселении, либо исправ</w:t>
      </w:r>
      <w:r>
        <w:rPr>
          <w:rFonts w:ascii="Times New Roman" w:hAnsi="Times New Roman" w:cs="Times New Roman"/>
          <w:sz w:val="28"/>
          <w:szCs w:val="28"/>
        </w:rPr>
        <w:t>ительной колонии общего режима.</w:t>
      </w:r>
    </w:p>
    <w:p w:rsidR="00AB31FE"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lastRenderedPageBreak/>
        <w:t>Во всех случаях вид и размер наказания определяется судом в зависимости от обстоятельств совершения преступления, данных о личности виновного, с учетом тяжести наступивших последстви</w:t>
      </w:r>
      <w:r>
        <w:rPr>
          <w:rFonts w:ascii="Times New Roman" w:hAnsi="Times New Roman" w:cs="Times New Roman"/>
          <w:sz w:val="28"/>
          <w:szCs w:val="28"/>
        </w:rPr>
        <w:t xml:space="preserve">й и размера причиненного вреда. </w:t>
      </w:r>
      <w:r w:rsidRPr="00AB31FE">
        <w:rPr>
          <w:rFonts w:ascii="Times New Roman" w:hAnsi="Times New Roman" w:cs="Times New Roman"/>
          <w:sz w:val="28"/>
          <w:szCs w:val="28"/>
        </w:rPr>
        <w:t>В качестве дополнительной меры ответственности законом предусмотрена конфискация транспортного средства.</w:t>
      </w:r>
    </w:p>
    <w:p w:rsidR="00EB0BFC" w:rsidRPr="00AB31FE" w:rsidRDefault="00AB31FE" w:rsidP="00813DCA">
      <w:pPr>
        <w:spacing w:after="0"/>
        <w:ind w:firstLine="709"/>
        <w:jc w:val="both"/>
        <w:rPr>
          <w:rFonts w:ascii="Times New Roman" w:hAnsi="Times New Roman" w:cs="Times New Roman"/>
          <w:sz w:val="28"/>
          <w:szCs w:val="28"/>
        </w:rPr>
      </w:pPr>
      <w:r w:rsidRPr="00AB31FE">
        <w:rPr>
          <w:rFonts w:ascii="Times New Roman" w:hAnsi="Times New Roman" w:cs="Times New Roman"/>
          <w:sz w:val="28"/>
          <w:szCs w:val="28"/>
        </w:rPr>
        <w:t>Кроме того, Федеральным законом от 14.07.2022 № 258-ФЗ в качестве возможной дополнительной меры в отношении лиц, привлекаемых к уголовной ответственности, установлена возможность конфискации транспортного средства при совершении ими преступлений, предусмотренных статьями 264.1, 264.2 или 264.3 УК РФ, как орудия преступления.</w:t>
      </w:r>
    </w:p>
    <w:sectPr w:rsidR="00EB0BFC" w:rsidRPr="00AB31FE" w:rsidSect="00502F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00DCC"/>
    <w:rsid w:val="00414968"/>
    <w:rsid w:val="00502F66"/>
    <w:rsid w:val="005B2206"/>
    <w:rsid w:val="00813DCA"/>
    <w:rsid w:val="00AB31FE"/>
    <w:rsid w:val="00B00DCC"/>
    <w:rsid w:val="00BF3D43"/>
    <w:rsid w:val="00EB0B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F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1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31F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Admin</cp:lastModifiedBy>
  <cp:revision>4</cp:revision>
  <cp:lastPrinted>2023-06-05T10:08:00Z</cp:lastPrinted>
  <dcterms:created xsi:type="dcterms:W3CDTF">2023-06-05T10:07:00Z</dcterms:created>
  <dcterms:modified xsi:type="dcterms:W3CDTF">2023-06-06T10:07:00Z</dcterms:modified>
</cp:coreProperties>
</file>