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E4" w:rsidRDefault="00E037E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9 к письму </w:t>
      </w:r>
      <w:r>
        <w:rPr>
          <w:rFonts w:ascii="Times New Roman" w:hAnsi="Times New Roman" w:cs="Times New Roman"/>
          <w:sz w:val="28"/>
          <w:szCs w:val="28"/>
        </w:rPr>
        <w:br/>
        <w:t>от ___________№__________</w:t>
      </w:r>
    </w:p>
    <w:p w:rsidR="008C4DE4" w:rsidRDefault="008C4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DE4" w:rsidRDefault="00E0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и нарративы </w:t>
      </w:r>
    </w:p>
    <w:p w:rsidR="008C4DE4" w:rsidRDefault="00E03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:rsidR="008C4DE4" w:rsidRDefault="008C4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DE4" w:rsidRDefault="00E03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пятый раз. За это время на крауд-платформе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Росконгресс, соорганизатор – ВЭБ</w:t>
      </w:r>
      <w:r>
        <w:rPr>
          <w:rFonts w:ascii="Times New Roman" w:hAnsi="Times New Roman" w:cs="Times New Roman"/>
          <w:sz w:val="28"/>
          <w:szCs w:val="28"/>
        </w:rPr>
        <w:t xml:space="preserve">.РФ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:rsidR="008C4DE4" w:rsidRDefault="00E03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</w:t>
      </w:r>
      <w:r>
        <w:rPr>
          <w:rFonts w:ascii="Times New Roman" w:hAnsi="Times New Roman" w:cs="Times New Roman"/>
          <w:sz w:val="28"/>
          <w:szCs w:val="28"/>
        </w:rPr>
        <w:t>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8C4DE4" w:rsidRDefault="00E03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</w:t>
      </w:r>
      <w:r>
        <w:rPr>
          <w:rFonts w:ascii="Times New Roman" w:hAnsi="Times New Roman" w:cs="Times New Roman"/>
          <w:sz w:val="28"/>
          <w:szCs w:val="28"/>
        </w:rPr>
        <w:t>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8C4DE4" w:rsidRDefault="00E03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крауд-платформе </w:t>
      </w:r>
      <w:r>
        <w:rPr>
          <w:rStyle w:val="a5"/>
          <w:rFonts w:ascii="Times New Roman" w:hAnsi="Times New Roman" w:cs="Times New Roman"/>
          <w:sz w:val="28"/>
          <w:szCs w:val="28"/>
        </w:rPr>
        <w:t>идея.росконгресс.рф</w:t>
      </w:r>
      <w:r>
        <w:rPr>
          <w:rFonts w:ascii="Times New Roman" w:hAnsi="Times New Roman" w:cs="Times New Roman"/>
          <w:sz w:val="28"/>
          <w:szCs w:val="28"/>
        </w:rPr>
        <w:t xml:space="preserve"> каждый может пода</w:t>
      </w:r>
      <w:r>
        <w:rPr>
          <w:rFonts w:ascii="Times New Roman" w:hAnsi="Times New Roman" w:cs="Times New Roman"/>
          <w:sz w:val="28"/>
          <w:szCs w:val="28"/>
        </w:rPr>
        <w:t xml:space="preserve">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>проектов, а в рамках пленарного заседания – демонстрация 10 из них руководству страны.</w:t>
      </w:r>
    </w:p>
    <w:p w:rsidR="008C4DE4" w:rsidRDefault="00E03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и единомышленников, сформировать команду проекта.</w:t>
      </w:r>
    </w:p>
    <w:p w:rsidR="008C4DE4" w:rsidRDefault="008C4D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4DE4" w:rsidRDefault="00E03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запущен в 2022 году в рамках Форума «Сильные идеи для нового времени», организаторами которого выступают АСИ и Фонд Росконгресс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оект реализуется в соответствии с Указом Президента РФ. За два сезона на платформу </w:t>
      </w:r>
      <w:hyperlink r:id="rId9" w:history="1"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идея.росконгресс.рф/brand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:rsidR="008C4DE4" w:rsidRDefault="00E03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нацелен на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потребите</w:t>
      </w:r>
      <w:r>
        <w:rPr>
          <w:rFonts w:ascii="Times New Roman" w:hAnsi="Times New Roman" w:cs="Times New Roman"/>
          <w:sz w:val="28"/>
          <w:szCs w:val="28"/>
        </w:rPr>
        <w:t xml:space="preserve">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8C4DE4" w:rsidRDefault="00E03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определяются на основании консолидированной экспертной оценки жюри, в состав которого входят представители партнеров Ко</w:t>
      </w:r>
      <w:r>
        <w:rPr>
          <w:rFonts w:ascii="Times New Roman" w:hAnsi="Times New Roman" w:cs="Times New Roman"/>
          <w:sz w:val="28"/>
          <w:szCs w:val="28"/>
        </w:rPr>
        <w:t xml:space="preserve">нкурса, регионов РФ и АСИ. </w:t>
      </w:r>
    </w:p>
    <w:p w:rsidR="008C4DE4" w:rsidRDefault="00E03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бренды получают помощь в продвижении на крупнейших маркетплейсах и в торговых сетях, в ведущих СМИ и в новых медиа, возможности размещения наружной рекламы на уличных билбордах и на транспорте, а также грантовую</w:t>
      </w:r>
      <w:r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8C4DE4" w:rsidRDefault="00E03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</w:t>
      </w:r>
      <w:r>
        <w:rPr>
          <w:rFonts w:ascii="Times New Roman" w:hAnsi="Times New Roman" w:cs="Times New Roman"/>
          <w:sz w:val="28"/>
          <w:szCs w:val="28"/>
        </w:rPr>
        <w:t xml:space="preserve">стью до 100 тыс. человек. Кроме того, в приоритете – развитие компетенций предпринимателей в области маркетинга, e-com и упрощение / расширение доступа к маркетплейсам. </w:t>
      </w:r>
    </w:p>
    <w:p w:rsidR="008C4DE4" w:rsidRDefault="008C4DE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C4DE4" w:rsidRDefault="00E03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это ежегодная награда граждан и организаций за реализа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 в июле 2025 года. Организаторы – Агентство стратегических инициатив (АСИ) и Фонд Росконгресс, при поддержке Министерства обороны РФ, соорганизаторы – ВЭБ.РФ и Правительство Нижегородской области. Партнёром премии также выступит Министерство культуры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</w:p>
    <w:p w:rsidR="008C4DE4" w:rsidRDefault="00E03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активных 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готовых менять страну к лучшему.</w:t>
      </w:r>
    </w:p>
    <w:p w:rsidR="008C4DE4" w:rsidRDefault="00E03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медиахолдингом МАЕР.</w:t>
      </w:r>
    </w:p>
    <w:p w:rsidR="008C4DE4" w:rsidRDefault="00E03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9"/>
        <w:gridCol w:w="3064"/>
        <w:gridCol w:w="3174"/>
        <w:gridCol w:w="3376"/>
      </w:tblGrid>
      <w:tr w:rsidR="008C4DE4">
        <w:trPr>
          <w:trHeight w:val="1987"/>
        </w:trPr>
        <w:tc>
          <w:tcPr>
            <w:tcW w:w="730" w:type="dxa"/>
            <w:textDirection w:val="btLr"/>
            <w:vAlign w:val="center"/>
          </w:tcPr>
          <w:p w:rsidR="008C4DE4" w:rsidRDefault="00E037E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:rsidR="008C4DE4" w:rsidRDefault="008C4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DE4" w:rsidRDefault="00E0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8C4DE4" w:rsidRDefault="00E037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идея.росконгресс.рф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8C4DE4" w:rsidRDefault="008C4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:rsidR="008C4DE4" w:rsidRDefault="008C4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DE4" w:rsidRDefault="00E0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8C4DE4" w:rsidRDefault="00E0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идея.росконгресс.рф/brand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8C4DE4" w:rsidRDefault="008C4D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DE4" w:rsidRDefault="00E0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8C4DE4">
        <w:tc>
          <w:tcPr>
            <w:tcW w:w="730" w:type="dxa"/>
            <w:textDirection w:val="btLr"/>
            <w:vAlign w:val="center"/>
          </w:tcPr>
          <w:p w:rsidR="008C4DE4" w:rsidRDefault="00E0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12" w:anchor="sel=9:5:pgf,9:31:Vch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4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:rsidR="008C4DE4" w:rsidRDefault="008C4D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4DE4" w:rsidRDefault="00E03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 это находило соответствующую реак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цию» (с) </w:t>
            </w:r>
            <w:hyperlink r:id="rId14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:rsidR="008C4DE4" w:rsidRDefault="008C4D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4DE4" w:rsidRDefault="00E037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8C4DE4" w:rsidRDefault="008C4D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DE4">
        <w:tc>
          <w:tcPr>
            <w:tcW w:w="730" w:type="dxa"/>
            <w:vMerge w:val="restart"/>
            <w:textDirection w:val="btLr"/>
            <w:vAlign w:val="center"/>
          </w:tcPr>
          <w:p w:rsidR="008C4DE4" w:rsidRDefault="00E037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 частью общего движения вперёд</w:t>
            </w:r>
          </w:p>
        </w:tc>
        <w:tc>
          <w:tcPr>
            <w:tcW w:w="3174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Наших надо знать.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8C4DE4">
        <w:tc>
          <w:tcPr>
            <w:tcW w:w="730" w:type="dxa"/>
            <w:vMerge/>
          </w:tcPr>
          <w:p w:rsidR="008C4DE4" w:rsidRDefault="008C4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действиям: ищем, отбираем, создаем, поддерживаем и масштабируем проекты </w:t>
            </w:r>
          </w:p>
          <w:p w:rsidR="008C4DE4" w:rsidRDefault="008C4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героев изменений – становятся примером для миллионов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C4DE4">
        <w:trPr>
          <w:trHeight w:val="2206"/>
        </w:trPr>
        <w:tc>
          <w:tcPr>
            <w:tcW w:w="730" w:type="dxa"/>
            <w:vMerge/>
          </w:tcPr>
          <w:p w:rsidR="008C4DE4" w:rsidRDefault="008C4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:rsidR="008C4DE4" w:rsidRDefault="00E037ED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«Знай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наших» 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8C4DE4">
        <w:trPr>
          <w:trHeight w:val="695"/>
        </w:trPr>
        <w:tc>
          <w:tcPr>
            <w:tcW w:w="730" w:type="dxa"/>
            <w:vMerge/>
          </w:tcPr>
          <w:p w:rsidR="008C4DE4" w:rsidRDefault="008C4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Форум не только про идеи, но и про людей.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8C4DE4" w:rsidRDefault="008C4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Российские бренды – это уже синоним высокого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тва. Конкурс «Знай наших»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Премия – это еще один знак личной поддержки со стороны президента России. Для участников проектов важно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8C4DE4">
        <w:tc>
          <w:tcPr>
            <w:tcW w:w="730" w:type="dxa"/>
            <w:vMerge/>
          </w:tcPr>
          <w:p w:rsidR="008C4DE4" w:rsidRDefault="008C4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 рождаются истории,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4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«Знай наших» – это не только про бренд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Настоящие перемены начинаются с инициативы каждого из нас: идеи превращаются в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8C4DE4">
        <w:trPr>
          <w:trHeight w:val="2489"/>
        </w:trPr>
        <w:tc>
          <w:tcPr>
            <w:tcW w:w="730" w:type="dxa"/>
            <w:vMerge/>
          </w:tcPr>
          <w:p w:rsidR="008C4DE4" w:rsidRDefault="008C4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изменений.</w:t>
            </w:r>
          </w:p>
        </w:tc>
        <w:tc>
          <w:tcPr>
            <w:tcW w:w="3174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:rsidR="008C4DE4" w:rsidRDefault="00E0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премия для тех, кто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 в Россию и работает ради её будущего.</w:t>
            </w:r>
          </w:p>
        </w:tc>
      </w:tr>
    </w:tbl>
    <w:p w:rsidR="008C4DE4" w:rsidRDefault="008C4DE4"/>
    <w:p w:rsidR="008C4DE4" w:rsidRDefault="008C4DE4"/>
    <w:sectPr w:rsidR="008C4DE4">
      <w:headerReference w:type="default" r:id="rId15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ED" w:rsidRDefault="00E037ED">
      <w:pPr>
        <w:spacing w:after="0" w:line="240" w:lineRule="auto"/>
      </w:pPr>
      <w:r>
        <w:separator/>
      </w:r>
    </w:p>
  </w:endnote>
  <w:endnote w:type="continuationSeparator" w:id="0">
    <w:p w:rsidR="00E037ED" w:rsidRDefault="00E0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ED" w:rsidRDefault="00E037ED">
      <w:pPr>
        <w:spacing w:after="0" w:line="240" w:lineRule="auto"/>
      </w:pPr>
      <w:r>
        <w:separator/>
      </w:r>
    </w:p>
  </w:footnote>
  <w:footnote w:type="continuationSeparator" w:id="0">
    <w:p w:rsidR="00E037ED" w:rsidRDefault="00E0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C4DE4" w:rsidRDefault="00E037E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566B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C4DE4" w:rsidRDefault="008C4D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E6F"/>
    <w:multiLevelType w:val="hybridMultilevel"/>
    <w:tmpl w:val="88B4E27A"/>
    <w:lvl w:ilvl="0" w:tplc="FFA2A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50C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2E1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0EB0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E02E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CC4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3EB5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506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521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459D8"/>
    <w:multiLevelType w:val="hybridMultilevel"/>
    <w:tmpl w:val="DFC6577A"/>
    <w:lvl w:ilvl="0" w:tplc="59940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EA4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A09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38C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06D1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5CD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F6B0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4A8F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A2F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E2DE9"/>
    <w:multiLevelType w:val="hybridMultilevel"/>
    <w:tmpl w:val="104453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90711A"/>
    <w:multiLevelType w:val="hybridMultilevel"/>
    <w:tmpl w:val="6D8E62C4"/>
    <w:lvl w:ilvl="0" w:tplc="9594C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420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4405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DC2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C2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EB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8C7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AB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63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E12C0"/>
    <w:multiLevelType w:val="hybridMultilevel"/>
    <w:tmpl w:val="2B6AF596"/>
    <w:lvl w:ilvl="0" w:tplc="42482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23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38B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8AD6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7680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9CA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182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322F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F86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A31C8"/>
    <w:multiLevelType w:val="hybridMultilevel"/>
    <w:tmpl w:val="FA2C18DC"/>
    <w:lvl w:ilvl="0" w:tplc="05DC3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762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42B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98C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D8E1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0A2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58A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7A78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609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A2FCF"/>
    <w:multiLevelType w:val="hybridMultilevel"/>
    <w:tmpl w:val="8F7E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36C71"/>
    <w:multiLevelType w:val="hybridMultilevel"/>
    <w:tmpl w:val="0D3C092C"/>
    <w:lvl w:ilvl="0" w:tplc="5B147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2C2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043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0E3F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EC5A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B65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90E5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549E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72C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E4"/>
    <w:rsid w:val="008C4DE4"/>
    <w:rsid w:val="0099566B"/>
    <w:rsid w:val="00E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g.ru/2025/01/23/putin-byt-predprinimatelem-patriotichnoe-i-blagorodnoe-delo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emlin.ru/events/president/news/7409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d1ach8g.xn--c1aenmdblfega.xn--p1ai/bran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xn--d1ach8g.xn--c1aenmdblfega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d1ach8g.xn--c1aenmdblfega.xn--p1ai/brand" TargetMode="External"/><Relationship Id="rId14" Type="http://schemas.openxmlformats.org/officeDocument/2006/relationships/hyperlink" Target="http://kremlin.ru/events/president/news/74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40D3-10EB-480E-8888-816389DB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Маргарита Валерьевна</dc:creator>
  <cp:lastModifiedBy>Голобокова Ольга Викторовна</cp:lastModifiedBy>
  <cp:revision>2</cp:revision>
  <dcterms:created xsi:type="dcterms:W3CDTF">2025-04-04T02:15:00Z</dcterms:created>
  <dcterms:modified xsi:type="dcterms:W3CDTF">2025-04-04T02:15:00Z</dcterms:modified>
</cp:coreProperties>
</file>